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7A6F" w14:textId="77777777" w:rsidR="0004256A" w:rsidRPr="00676C17" w:rsidRDefault="0004256A" w:rsidP="240ECE15">
      <w:pPr>
        <w:pStyle w:val="Title"/>
        <w:rPr>
          <w:sz w:val="24"/>
          <w:szCs w:val="24"/>
        </w:rPr>
      </w:pPr>
      <w:r w:rsidRPr="240ECE15">
        <w:rPr>
          <w:spacing w:val="-2"/>
          <w:sz w:val="24"/>
          <w:szCs w:val="24"/>
        </w:rPr>
        <w:t>APPENDIX</w:t>
      </w:r>
      <w:r w:rsidRPr="240ECE15">
        <w:rPr>
          <w:spacing w:val="-8"/>
          <w:sz w:val="24"/>
          <w:szCs w:val="24"/>
        </w:rPr>
        <w:t xml:space="preserve"> </w:t>
      </w:r>
      <w:r w:rsidRPr="240ECE15">
        <w:rPr>
          <w:spacing w:val="-10"/>
          <w:sz w:val="24"/>
          <w:szCs w:val="24"/>
        </w:rPr>
        <w:t>D</w:t>
      </w:r>
    </w:p>
    <w:p w14:paraId="0D19F5A7" w14:textId="77777777" w:rsidR="0004256A" w:rsidRPr="00676C17" w:rsidRDefault="0004256A" w:rsidP="240ECE15">
      <w:pPr>
        <w:spacing w:line="274" w:lineRule="exact"/>
        <w:ind w:left="2745" w:right="2701"/>
        <w:jc w:val="center"/>
        <w:rPr>
          <w:b/>
          <w:bCs/>
          <w:sz w:val="24"/>
          <w:szCs w:val="24"/>
        </w:rPr>
      </w:pPr>
      <w:r w:rsidRPr="240ECE15">
        <w:rPr>
          <w:b/>
          <w:bCs/>
          <w:w w:val="95"/>
          <w:sz w:val="24"/>
          <w:szCs w:val="24"/>
        </w:rPr>
        <w:t>SAES-</w:t>
      </w:r>
      <w:r w:rsidRPr="240ECE15">
        <w:rPr>
          <w:b/>
          <w:bCs/>
          <w:spacing w:val="-5"/>
          <w:sz w:val="24"/>
          <w:szCs w:val="24"/>
        </w:rPr>
        <w:t>422</w:t>
      </w:r>
    </w:p>
    <w:p w14:paraId="37F1CEED" w14:textId="77777777" w:rsidR="0004256A" w:rsidRPr="00676C17" w:rsidRDefault="0004256A" w:rsidP="240ECE15">
      <w:pPr>
        <w:spacing w:before="3"/>
        <w:ind w:left="2745" w:right="2705"/>
        <w:jc w:val="center"/>
        <w:rPr>
          <w:b/>
          <w:bCs/>
          <w:sz w:val="24"/>
          <w:szCs w:val="24"/>
        </w:rPr>
      </w:pPr>
      <w:r w:rsidRPr="240ECE15">
        <w:rPr>
          <w:b/>
          <w:bCs/>
          <w:sz w:val="24"/>
          <w:szCs w:val="24"/>
        </w:rPr>
        <w:t>Multistate</w:t>
      </w:r>
      <w:r w:rsidRPr="240ECE15">
        <w:rPr>
          <w:b/>
          <w:bCs/>
          <w:spacing w:val="-10"/>
          <w:sz w:val="24"/>
          <w:szCs w:val="24"/>
        </w:rPr>
        <w:t xml:space="preserve"> </w:t>
      </w:r>
      <w:r w:rsidRPr="240ECE15">
        <w:rPr>
          <w:b/>
          <w:bCs/>
          <w:sz w:val="24"/>
          <w:szCs w:val="24"/>
        </w:rPr>
        <w:t>Research</w:t>
      </w:r>
      <w:r w:rsidRPr="240ECE15">
        <w:rPr>
          <w:b/>
          <w:bCs/>
          <w:spacing w:val="-11"/>
          <w:sz w:val="24"/>
          <w:szCs w:val="24"/>
        </w:rPr>
        <w:t xml:space="preserve"> </w:t>
      </w:r>
      <w:r w:rsidRPr="240ECE15">
        <w:rPr>
          <w:b/>
          <w:bCs/>
          <w:sz w:val="24"/>
          <w:szCs w:val="24"/>
        </w:rPr>
        <w:t>Activity Accomplishments Report</w:t>
      </w:r>
    </w:p>
    <w:p w14:paraId="2A4C80DB" w14:textId="77777777" w:rsidR="0004256A" w:rsidRPr="00676C17" w:rsidRDefault="0004256A" w:rsidP="240ECE15">
      <w:pPr>
        <w:pStyle w:val="BodyText"/>
        <w:spacing w:before="7"/>
        <w:rPr>
          <w:i/>
          <w:iCs/>
        </w:rPr>
      </w:pPr>
    </w:p>
    <w:p w14:paraId="53F81452" w14:textId="0A85FB01" w:rsidR="0004256A" w:rsidRPr="00676C17" w:rsidRDefault="0004256A" w:rsidP="240ECE15">
      <w:pPr>
        <w:spacing w:before="1"/>
        <w:rPr>
          <w:b/>
          <w:bCs/>
          <w:sz w:val="24"/>
          <w:szCs w:val="24"/>
        </w:rPr>
      </w:pPr>
      <w:r w:rsidRPr="240ECE15">
        <w:rPr>
          <w:b/>
          <w:bCs/>
          <w:sz w:val="24"/>
          <w:szCs w:val="24"/>
        </w:rPr>
        <w:t>Project/Activity</w:t>
      </w:r>
      <w:r w:rsidRPr="240ECE15">
        <w:rPr>
          <w:b/>
          <w:bCs/>
          <w:spacing w:val="-8"/>
          <w:sz w:val="24"/>
          <w:szCs w:val="24"/>
        </w:rPr>
        <w:t xml:space="preserve"> </w:t>
      </w:r>
      <w:r w:rsidRPr="240ECE15">
        <w:rPr>
          <w:b/>
          <w:bCs/>
          <w:spacing w:val="-2"/>
          <w:sz w:val="24"/>
          <w:szCs w:val="24"/>
        </w:rPr>
        <w:t>Number:</w:t>
      </w:r>
      <w:r w:rsidR="009761EF" w:rsidRPr="240ECE15">
        <w:rPr>
          <w:b/>
          <w:bCs/>
          <w:spacing w:val="-2"/>
          <w:sz w:val="24"/>
          <w:szCs w:val="24"/>
        </w:rPr>
        <w:t xml:space="preserve"> </w:t>
      </w:r>
      <w:r w:rsidR="009761EF" w:rsidRPr="240ECE15">
        <w:rPr>
          <w:spacing w:val="-2"/>
          <w:sz w:val="24"/>
          <w:szCs w:val="24"/>
        </w:rPr>
        <w:t>WERA 1008</w:t>
      </w:r>
    </w:p>
    <w:p w14:paraId="6F30618E" w14:textId="52EF4ECD" w:rsidR="0004256A" w:rsidRPr="00676C17" w:rsidRDefault="0004256A" w:rsidP="240ECE15">
      <w:pPr>
        <w:rPr>
          <w:sz w:val="24"/>
          <w:szCs w:val="24"/>
        </w:rPr>
      </w:pPr>
      <w:r w:rsidRPr="240ECE15">
        <w:rPr>
          <w:b/>
          <w:bCs/>
          <w:spacing w:val="-2"/>
          <w:sz w:val="24"/>
          <w:szCs w:val="24"/>
        </w:rPr>
        <w:t>Project/Activity</w:t>
      </w:r>
      <w:r w:rsidRPr="240ECE15">
        <w:rPr>
          <w:b/>
          <w:bCs/>
          <w:spacing w:val="15"/>
          <w:sz w:val="24"/>
          <w:szCs w:val="24"/>
        </w:rPr>
        <w:t xml:space="preserve"> </w:t>
      </w:r>
      <w:r w:rsidRPr="240ECE15">
        <w:rPr>
          <w:b/>
          <w:bCs/>
          <w:spacing w:val="-2"/>
          <w:sz w:val="24"/>
          <w:szCs w:val="24"/>
        </w:rPr>
        <w:t xml:space="preserve">Title: </w:t>
      </w:r>
      <w:r w:rsidRPr="240ECE15">
        <w:rPr>
          <w:spacing w:val="-2"/>
          <w:sz w:val="24"/>
          <w:szCs w:val="24"/>
        </w:rPr>
        <w:t xml:space="preserve">The Rangelands Partnership as a Community of Practice </w:t>
      </w:r>
    </w:p>
    <w:p w14:paraId="2E1B87A3" w14:textId="69FC196A" w:rsidR="0004256A" w:rsidRPr="00676C17" w:rsidRDefault="0004256A" w:rsidP="240ECE15">
      <w:pPr>
        <w:rPr>
          <w:b/>
          <w:bCs/>
          <w:sz w:val="24"/>
          <w:szCs w:val="24"/>
        </w:rPr>
      </w:pPr>
      <w:r w:rsidRPr="240ECE15">
        <w:rPr>
          <w:b/>
          <w:bCs/>
          <w:sz w:val="24"/>
          <w:szCs w:val="24"/>
        </w:rPr>
        <w:t>Period</w:t>
      </w:r>
      <w:r w:rsidRPr="240ECE15">
        <w:rPr>
          <w:b/>
          <w:bCs/>
          <w:spacing w:val="-5"/>
          <w:sz w:val="24"/>
          <w:szCs w:val="24"/>
        </w:rPr>
        <w:t xml:space="preserve"> </w:t>
      </w:r>
      <w:r w:rsidRPr="240ECE15">
        <w:rPr>
          <w:b/>
          <w:bCs/>
          <w:spacing w:val="-2"/>
          <w:sz w:val="24"/>
          <w:szCs w:val="24"/>
        </w:rPr>
        <w:t xml:space="preserve">Covered: </w:t>
      </w:r>
      <w:r w:rsidRPr="240ECE15">
        <w:rPr>
          <w:spacing w:val="-2"/>
          <w:sz w:val="24"/>
          <w:szCs w:val="24"/>
        </w:rPr>
        <w:t>April 202</w:t>
      </w:r>
      <w:r w:rsidR="00FE5F02" w:rsidRPr="240ECE15">
        <w:rPr>
          <w:spacing w:val="-2"/>
          <w:sz w:val="24"/>
          <w:szCs w:val="24"/>
        </w:rPr>
        <w:t>2</w:t>
      </w:r>
      <w:r w:rsidRPr="240ECE15">
        <w:rPr>
          <w:spacing w:val="-2"/>
          <w:sz w:val="24"/>
          <w:szCs w:val="24"/>
        </w:rPr>
        <w:t xml:space="preserve"> – April 202</w:t>
      </w:r>
      <w:r w:rsidR="00FE5F02" w:rsidRPr="240ECE15">
        <w:rPr>
          <w:spacing w:val="-2"/>
          <w:sz w:val="24"/>
          <w:szCs w:val="24"/>
        </w:rPr>
        <w:t>3</w:t>
      </w:r>
    </w:p>
    <w:p w14:paraId="712F4636" w14:textId="383A33B9" w:rsidR="0004256A" w:rsidRPr="00676C17" w:rsidRDefault="0004256A" w:rsidP="240ECE15">
      <w:pPr>
        <w:rPr>
          <w:b/>
          <w:bCs/>
          <w:sz w:val="24"/>
          <w:szCs w:val="24"/>
        </w:rPr>
      </w:pPr>
      <w:r w:rsidRPr="240ECE15">
        <w:rPr>
          <w:b/>
          <w:bCs/>
          <w:sz w:val="24"/>
          <w:szCs w:val="24"/>
        </w:rPr>
        <w:t>Date</w:t>
      </w:r>
      <w:r w:rsidRPr="240ECE15">
        <w:rPr>
          <w:b/>
          <w:bCs/>
          <w:spacing w:val="-5"/>
          <w:sz w:val="24"/>
          <w:szCs w:val="24"/>
        </w:rPr>
        <w:t xml:space="preserve"> </w:t>
      </w:r>
      <w:r w:rsidRPr="240ECE15">
        <w:rPr>
          <w:b/>
          <w:bCs/>
          <w:sz w:val="24"/>
          <w:szCs w:val="24"/>
        </w:rPr>
        <w:t>of</w:t>
      </w:r>
      <w:r w:rsidRPr="240ECE15">
        <w:rPr>
          <w:b/>
          <w:bCs/>
          <w:spacing w:val="-1"/>
          <w:sz w:val="24"/>
          <w:szCs w:val="24"/>
        </w:rPr>
        <w:t xml:space="preserve"> </w:t>
      </w:r>
      <w:r w:rsidRPr="240ECE15">
        <w:rPr>
          <w:b/>
          <w:bCs/>
          <w:sz w:val="24"/>
          <w:szCs w:val="24"/>
        </w:rPr>
        <w:t>This</w:t>
      </w:r>
      <w:r w:rsidRPr="240ECE15">
        <w:rPr>
          <w:b/>
          <w:bCs/>
          <w:spacing w:val="-2"/>
          <w:sz w:val="24"/>
          <w:szCs w:val="24"/>
        </w:rPr>
        <w:t xml:space="preserve"> Report: </w:t>
      </w:r>
      <w:r w:rsidR="00001152" w:rsidRPr="240ECE15">
        <w:rPr>
          <w:spacing w:val="-2"/>
          <w:sz w:val="24"/>
          <w:szCs w:val="24"/>
        </w:rPr>
        <w:t>June 19</w:t>
      </w:r>
      <w:r w:rsidRPr="240ECE15">
        <w:rPr>
          <w:spacing w:val="-2"/>
          <w:sz w:val="24"/>
          <w:szCs w:val="24"/>
        </w:rPr>
        <w:t>, 202</w:t>
      </w:r>
      <w:r w:rsidR="00001152" w:rsidRPr="240ECE15">
        <w:rPr>
          <w:spacing w:val="-2"/>
          <w:sz w:val="24"/>
          <w:szCs w:val="24"/>
        </w:rPr>
        <w:t>3</w:t>
      </w:r>
    </w:p>
    <w:p w14:paraId="3DA58931" w14:textId="18519951" w:rsidR="0004256A" w:rsidRPr="00676C17" w:rsidRDefault="0004256A" w:rsidP="240ECE15">
      <w:pPr>
        <w:rPr>
          <w:b/>
          <w:bCs/>
          <w:sz w:val="24"/>
          <w:szCs w:val="24"/>
        </w:rPr>
      </w:pPr>
      <w:r w:rsidRPr="240ECE15">
        <w:rPr>
          <w:b/>
          <w:bCs/>
          <w:sz w:val="24"/>
          <w:szCs w:val="24"/>
        </w:rPr>
        <w:t>Annual</w:t>
      </w:r>
      <w:r w:rsidRPr="240ECE15">
        <w:rPr>
          <w:b/>
          <w:bCs/>
          <w:spacing w:val="-7"/>
          <w:sz w:val="24"/>
          <w:szCs w:val="24"/>
        </w:rPr>
        <w:t xml:space="preserve"> </w:t>
      </w:r>
      <w:r w:rsidRPr="240ECE15">
        <w:rPr>
          <w:b/>
          <w:bCs/>
          <w:sz w:val="24"/>
          <w:szCs w:val="24"/>
        </w:rPr>
        <w:t>Meeting</w:t>
      </w:r>
      <w:r w:rsidRPr="240ECE15">
        <w:rPr>
          <w:b/>
          <w:bCs/>
          <w:spacing w:val="-6"/>
          <w:sz w:val="24"/>
          <w:szCs w:val="24"/>
        </w:rPr>
        <w:t xml:space="preserve"> </w:t>
      </w:r>
      <w:r w:rsidRPr="240ECE15">
        <w:rPr>
          <w:b/>
          <w:bCs/>
          <w:spacing w:val="-2"/>
          <w:sz w:val="24"/>
          <w:szCs w:val="24"/>
        </w:rPr>
        <w:t xml:space="preserve">Date(s): </w:t>
      </w:r>
      <w:r w:rsidRPr="240ECE15">
        <w:rPr>
          <w:spacing w:val="-2"/>
          <w:sz w:val="24"/>
          <w:szCs w:val="24"/>
        </w:rPr>
        <w:t xml:space="preserve">April </w:t>
      </w:r>
      <w:r w:rsidR="00001152" w:rsidRPr="240ECE15">
        <w:rPr>
          <w:spacing w:val="-2"/>
          <w:sz w:val="24"/>
          <w:szCs w:val="24"/>
        </w:rPr>
        <w:t>17-20</w:t>
      </w:r>
      <w:r w:rsidRPr="240ECE15">
        <w:rPr>
          <w:spacing w:val="-2"/>
          <w:sz w:val="24"/>
          <w:szCs w:val="24"/>
        </w:rPr>
        <w:t>, 202</w:t>
      </w:r>
      <w:r w:rsidR="00001152" w:rsidRPr="240ECE15">
        <w:rPr>
          <w:spacing w:val="-2"/>
          <w:sz w:val="24"/>
          <w:szCs w:val="24"/>
        </w:rPr>
        <w:t>3</w:t>
      </w:r>
    </w:p>
    <w:p w14:paraId="128CF525" w14:textId="77777777" w:rsidR="0004256A" w:rsidRPr="00676C17" w:rsidRDefault="0004256A" w:rsidP="240ECE15">
      <w:pPr>
        <w:pStyle w:val="BodyText"/>
        <w:spacing w:before="4"/>
        <w:rPr>
          <w:b/>
          <w:bCs/>
        </w:rPr>
      </w:pPr>
    </w:p>
    <w:p w14:paraId="0AD3E8C0" w14:textId="0DB7522A" w:rsidR="0004256A" w:rsidRPr="006A565F" w:rsidRDefault="0004256A" w:rsidP="240ECE15">
      <w:pPr>
        <w:rPr>
          <w:sz w:val="24"/>
          <w:szCs w:val="24"/>
        </w:rPr>
      </w:pPr>
      <w:r w:rsidRPr="240ECE15">
        <w:rPr>
          <w:b/>
          <w:bCs/>
          <w:sz w:val="24"/>
          <w:szCs w:val="24"/>
        </w:rPr>
        <w:t>Participants:</w:t>
      </w:r>
      <w:r w:rsidRPr="240ECE15">
        <w:rPr>
          <w:b/>
          <w:bCs/>
          <w:spacing w:val="40"/>
          <w:sz w:val="24"/>
          <w:szCs w:val="24"/>
        </w:rPr>
        <w:t xml:space="preserve"> </w:t>
      </w:r>
      <w:r w:rsidR="00803DE3" w:rsidRPr="240ECE15">
        <w:rPr>
          <w:spacing w:val="-2"/>
          <w:sz w:val="24"/>
          <w:szCs w:val="24"/>
        </w:rPr>
        <w:t xml:space="preserve">Arispe, Sergio (Sergio.arispe@oregonstate.edu) Oregon State University; </w:t>
      </w:r>
      <w:r w:rsidRPr="240ECE15">
        <w:rPr>
          <w:spacing w:val="-2"/>
          <w:sz w:val="24"/>
          <w:szCs w:val="24"/>
        </w:rPr>
        <w:t>Boden, Dana (</w:t>
      </w:r>
      <w:r w:rsidRPr="240ECE15">
        <w:rPr>
          <w:sz w:val="24"/>
          <w:szCs w:val="24"/>
        </w:rPr>
        <w:t>dboden1@unl.edu) – University of Nebraska; Bruegger, Retta (</w:t>
      </w:r>
      <w:hyperlink r:id="rId5" w:history="1">
        <w:r w:rsidRPr="240ECE15">
          <w:rPr>
            <w:rStyle w:val="Hyperlink"/>
            <w:color w:val="auto"/>
            <w:sz w:val="24"/>
            <w:szCs w:val="24"/>
            <w:u w:val="none"/>
          </w:rPr>
          <w:t>retta.bruegger@colostate.edu</w:t>
        </w:r>
      </w:hyperlink>
      <w:r w:rsidRPr="240ECE15">
        <w:rPr>
          <w:sz w:val="24"/>
          <w:szCs w:val="24"/>
        </w:rPr>
        <w:t>) – Colorado State University; Dalke, Amber</w:t>
      </w:r>
      <w:r w:rsidR="00341D7F" w:rsidRPr="240ECE15">
        <w:rPr>
          <w:sz w:val="24"/>
          <w:szCs w:val="24"/>
        </w:rPr>
        <w:t xml:space="preserve"> – </w:t>
      </w:r>
      <w:r w:rsidRPr="240ECE15">
        <w:rPr>
          <w:sz w:val="24"/>
          <w:szCs w:val="24"/>
        </w:rPr>
        <w:t>(</w:t>
      </w:r>
      <w:hyperlink r:id="rId6" w:history="1">
        <w:r w:rsidRPr="240ECE15">
          <w:rPr>
            <w:rStyle w:val="Hyperlink"/>
            <w:color w:val="auto"/>
            <w:sz w:val="24"/>
            <w:szCs w:val="24"/>
            <w:u w:val="none"/>
          </w:rPr>
          <w:t>adalke@arizona.edu</w:t>
        </w:r>
      </w:hyperlink>
      <w:r w:rsidRPr="240ECE15">
        <w:rPr>
          <w:sz w:val="24"/>
          <w:szCs w:val="24"/>
        </w:rPr>
        <w:t>) – University of Arizona; Ehlert, Krista (</w:t>
      </w:r>
      <w:hyperlink r:id="rId7" w:history="1">
        <w:r w:rsidRPr="240ECE15">
          <w:rPr>
            <w:rStyle w:val="Hyperlink"/>
            <w:color w:val="auto"/>
            <w:sz w:val="24"/>
            <w:szCs w:val="24"/>
            <w:u w:val="none"/>
          </w:rPr>
          <w:t>krista.ehlert@sdstate.edu</w:t>
        </w:r>
      </w:hyperlink>
      <w:r w:rsidRPr="240ECE15">
        <w:rPr>
          <w:sz w:val="24"/>
          <w:szCs w:val="24"/>
        </w:rPr>
        <w:t>) – South Dakota State University; Fick, Walt (</w:t>
      </w:r>
      <w:hyperlink r:id="rId8" w:history="1">
        <w:r w:rsidRPr="240ECE15">
          <w:rPr>
            <w:sz w:val="24"/>
            <w:szCs w:val="24"/>
          </w:rPr>
          <w:t>whfick@ksu.edu</w:t>
        </w:r>
      </w:hyperlink>
      <w:r w:rsidRPr="240ECE15">
        <w:rPr>
          <w:sz w:val="24"/>
          <w:szCs w:val="24"/>
        </w:rPr>
        <w:t>) – Kansas State University; Gondor, Anne (</w:t>
      </w:r>
      <w:hyperlink r:id="rId9" w:history="1">
        <w:r w:rsidRPr="240ECE15">
          <w:rPr>
            <w:rStyle w:val="Hyperlink"/>
            <w:color w:val="auto"/>
            <w:sz w:val="24"/>
            <w:szCs w:val="24"/>
            <w:u w:val="none"/>
          </w:rPr>
          <w:t>gondora@arizona.edu</w:t>
        </w:r>
      </w:hyperlink>
      <w:r w:rsidRPr="240ECE15">
        <w:rPr>
          <w:sz w:val="24"/>
          <w:szCs w:val="24"/>
        </w:rPr>
        <w:t xml:space="preserve">) - University of Arizona; </w:t>
      </w:r>
      <w:r w:rsidR="00803DE3" w:rsidRPr="240ECE15">
        <w:rPr>
          <w:sz w:val="24"/>
          <w:szCs w:val="24"/>
        </w:rPr>
        <w:t xml:space="preserve">Haddock, Michael (haddock@ksu.edu) – Kansas State University; </w:t>
      </w:r>
      <w:r w:rsidRPr="240ECE15">
        <w:rPr>
          <w:sz w:val="24"/>
          <w:szCs w:val="24"/>
        </w:rPr>
        <w:t>Hall, Ashley (</w:t>
      </w:r>
      <w:hyperlink r:id="rId10" w:history="1">
        <w:r w:rsidRPr="240ECE15">
          <w:rPr>
            <w:rStyle w:val="Hyperlink"/>
            <w:color w:val="auto"/>
            <w:sz w:val="24"/>
            <w:szCs w:val="24"/>
            <w:u w:val="none"/>
          </w:rPr>
          <w:t>ashleys3@arizona.edu</w:t>
        </w:r>
      </w:hyperlink>
      <w:r w:rsidRPr="240ECE15">
        <w:rPr>
          <w:sz w:val="24"/>
          <w:szCs w:val="24"/>
        </w:rPr>
        <w:t xml:space="preserve">) - University of Arizona; Hutchinson, Barbara (barbarah@arizona.edu) - University of Arizona; </w:t>
      </w:r>
      <w:r w:rsidR="006A565F" w:rsidRPr="240ECE15">
        <w:rPr>
          <w:sz w:val="24"/>
          <w:szCs w:val="24"/>
        </w:rPr>
        <w:t>Jackson, Carolyn (csjaxon@ksu.edu) - Kansas State University; J</w:t>
      </w:r>
      <w:r w:rsidRPr="240ECE15">
        <w:rPr>
          <w:sz w:val="24"/>
          <w:szCs w:val="24"/>
        </w:rPr>
        <w:t>uve, Nicole (</w:t>
      </w:r>
      <w:hyperlink r:id="rId11" w:history="1">
        <w:r w:rsidRPr="240ECE15">
          <w:rPr>
            <w:rStyle w:val="Hyperlink"/>
            <w:color w:val="auto"/>
            <w:sz w:val="24"/>
            <w:szCs w:val="24"/>
            <w:u w:val="none"/>
          </w:rPr>
          <w:t>nicole.km.juve@ndsu.edu</w:t>
        </w:r>
      </w:hyperlink>
      <w:r w:rsidRPr="240ECE15">
        <w:rPr>
          <w:sz w:val="24"/>
          <w:szCs w:val="24"/>
        </w:rPr>
        <w:t>) – North Dakota State University; Karl, Jason, (</w:t>
      </w:r>
      <w:hyperlink r:id="rId12" w:history="1">
        <w:r w:rsidRPr="240ECE15">
          <w:rPr>
            <w:rStyle w:val="Hyperlink"/>
            <w:color w:val="auto"/>
            <w:sz w:val="24"/>
            <w:szCs w:val="24"/>
            <w:u w:val="none"/>
          </w:rPr>
          <w:t>jkarl@uidaho.edu</w:t>
        </w:r>
      </w:hyperlink>
      <w:r w:rsidRPr="240ECE15">
        <w:rPr>
          <w:sz w:val="24"/>
          <w:szCs w:val="24"/>
        </w:rPr>
        <w:t>) - University of Idaho; Kenyon, Jeremy</w:t>
      </w:r>
      <w:r w:rsidR="00E522F4" w:rsidRPr="240ECE15">
        <w:rPr>
          <w:sz w:val="24"/>
          <w:szCs w:val="24"/>
        </w:rPr>
        <w:t xml:space="preserve"> </w:t>
      </w:r>
      <w:r w:rsidRPr="240ECE15">
        <w:rPr>
          <w:sz w:val="24"/>
          <w:szCs w:val="24"/>
        </w:rPr>
        <w:t>(</w:t>
      </w:r>
      <w:hyperlink r:id="rId13" w:history="1">
        <w:r w:rsidRPr="240ECE15">
          <w:rPr>
            <w:rStyle w:val="Hyperlink"/>
            <w:color w:val="auto"/>
            <w:sz w:val="24"/>
            <w:szCs w:val="24"/>
            <w:u w:val="none"/>
          </w:rPr>
          <w:t>jkenyon@uidaho.edu</w:t>
        </w:r>
      </w:hyperlink>
      <w:r w:rsidRPr="240ECE15">
        <w:rPr>
          <w:sz w:val="24"/>
          <w:szCs w:val="24"/>
        </w:rPr>
        <w:t>) - University of Idaho; Kruger, David (</w:t>
      </w:r>
      <w:hyperlink r:id="rId14" w:history="1">
        <w:r w:rsidRPr="240ECE15">
          <w:rPr>
            <w:rStyle w:val="Hyperlink"/>
            <w:color w:val="auto"/>
            <w:sz w:val="24"/>
            <w:szCs w:val="24"/>
            <w:u w:val="none"/>
          </w:rPr>
          <w:t>tseliot@uwyo.edu</w:t>
        </w:r>
      </w:hyperlink>
      <w:r w:rsidRPr="240ECE15">
        <w:rPr>
          <w:sz w:val="24"/>
          <w:szCs w:val="24"/>
        </w:rPr>
        <w:t>) - University of Wyoming; Kuden, Jodee (</w:t>
      </w:r>
      <w:hyperlink r:id="rId15" w:history="1">
        <w:r w:rsidRPr="240ECE15">
          <w:rPr>
            <w:rStyle w:val="Hyperlink"/>
            <w:color w:val="auto"/>
            <w:sz w:val="24"/>
            <w:szCs w:val="24"/>
            <w:u w:val="none"/>
          </w:rPr>
          <w:t>jlkuden@alaska.edu</w:t>
        </w:r>
      </w:hyperlink>
      <w:r w:rsidRPr="240ECE15">
        <w:rPr>
          <w:sz w:val="24"/>
          <w:szCs w:val="24"/>
        </w:rPr>
        <w:t xml:space="preserve">) - University of Alaska; Lockard, Emily (emily.lockard@colostate.edu) – Colorado State University; </w:t>
      </w:r>
      <w:r w:rsidR="006A565F" w:rsidRPr="240ECE15">
        <w:rPr>
          <w:sz w:val="24"/>
          <w:szCs w:val="24"/>
        </w:rPr>
        <w:t xml:space="preserve">Luftig, David (david.luftig@wsu.edu) – Washington State University; </w:t>
      </w:r>
      <w:r w:rsidRPr="240ECE15">
        <w:rPr>
          <w:sz w:val="24"/>
          <w:szCs w:val="24"/>
        </w:rPr>
        <w:t>Marshall, Nancy</w:t>
      </w:r>
      <w:r w:rsidR="006A565F" w:rsidRPr="240ECE15">
        <w:rPr>
          <w:sz w:val="24"/>
          <w:szCs w:val="24"/>
        </w:rPr>
        <w:t xml:space="preserve"> </w:t>
      </w:r>
      <w:r w:rsidRPr="240ECE15">
        <w:rPr>
          <w:sz w:val="24"/>
          <w:szCs w:val="24"/>
        </w:rPr>
        <w:t>(nancy.marshall@sdstate.edu) – South Dakota State University; Meehan, Miranda (miranda.meehan@ndsu.edu) – North Dakota State University; Merrigan, Sheila (</w:t>
      </w:r>
      <w:hyperlink r:id="rId16" w:history="1">
        <w:r w:rsidRPr="240ECE15">
          <w:rPr>
            <w:rStyle w:val="Hyperlink"/>
            <w:color w:val="auto"/>
            <w:sz w:val="24"/>
            <w:szCs w:val="24"/>
            <w:u w:val="none"/>
          </w:rPr>
          <w:t>merrigan@arizona.edu</w:t>
        </w:r>
      </w:hyperlink>
      <w:r w:rsidRPr="240ECE15">
        <w:rPr>
          <w:sz w:val="24"/>
          <w:szCs w:val="24"/>
        </w:rPr>
        <w:t>) - University of Arizona; Noelle, Sarah (</w:t>
      </w:r>
      <w:hyperlink r:id="rId17" w:history="1">
        <w:r w:rsidRPr="240ECE15">
          <w:rPr>
            <w:sz w:val="24"/>
            <w:szCs w:val="24"/>
          </w:rPr>
          <w:t>smnoelle@arizona.edu</w:t>
        </w:r>
      </w:hyperlink>
      <w:r w:rsidRPr="240ECE15">
        <w:rPr>
          <w:sz w:val="24"/>
          <w:szCs w:val="24"/>
        </w:rPr>
        <w:t>) - University of Arizona; Olsen, Livia (livia@ksu.edu) – Kansas State University; Pfander, Jeanne (jpfander@arizona.edu) - University of Arizona; Shannon, Amy (</w:t>
      </w:r>
      <w:hyperlink r:id="rId18" w:history="1">
        <w:r w:rsidRPr="240ECE15">
          <w:rPr>
            <w:rStyle w:val="Hyperlink"/>
            <w:color w:val="auto"/>
            <w:sz w:val="24"/>
            <w:szCs w:val="24"/>
            <w:u w:val="none"/>
          </w:rPr>
          <w:t>ashannon@unr.edu</w:t>
        </w:r>
      </w:hyperlink>
      <w:r w:rsidRPr="240ECE15">
        <w:rPr>
          <w:sz w:val="24"/>
          <w:szCs w:val="24"/>
        </w:rPr>
        <w:t xml:space="preserve">) - University of Nevada; </w:t>
      </w:r>
      <w:r w:rsidR="00B403AE" w:rsidRPr="240ECE15">
        <w:rPr>
          <w:sz w:val="24"/>
          <w:szCs w:val="24"/>
        </w:rPr>
        <w:t>Shultz, Brad (</w:t>
      </w:r>
      <w:r w:rsidR="72198C74" w:rsidRPr="72198C74">
        <w:rPr>
          <w:sz w:val="24"/>
          <w:szCs w:val="24"/>
        </w:rPr>
        <w:t xml:space="preserve">schultzb@unce.unr.edu) </w:t>
      </w:r>
      <w:r w:rsidR="00E522F4" w:rsidRPr="240ECE15">
        <w:rPr>
          <w:sz w:val="24"/>
          <w:szCs w:val="24"/>
        </w:rPr>
        <w:t>University of Nevada;</w:t>
      </w:r>
      <w:r w:rsidR="00AA5BA9" w:rsidRPr="240ECE15">
        <w:rPr>
          <w:sz w:val="24"/>
          <w:szCs w:val="24"/>
        </w:rPr>
        <w:t xml:space="preserve"> </w:t>
      </w:r>
      <w:r w:rsidRPr="240ECE15">
        <w:rPr>
          <w:sz w:val="24"/>
          <w:szCs w:val="24"/>
        </w:rPr>
        <w:t>Thorne, Mark (</w:t>
      </w:r>
      <w:hyperlink r:id="rId19" w:history="1">
        <w:r w:rsidRPr="240ECE15">
          <w:rPr>
            <w:rStyle w:val="Hyperlink"/>
            <w:color w:val="auto"/>
            <w:sz w:val="24"/>
            <w:szCs w:val="24"/>
            <w:u w:val="none"/>
          </w:rPr>
          <w:t>thornem@hawaii.edu</w:t>
        </w:r>
      </w:hyperlink>
      <w:r w:rsidRPr="240ECE15">
        <w:rPr>
          <w:sz w:val="24"/>
          <w:szCs w:val="24"/>
        </w:rPr>
        <w:t>) - University of Hawaii</w:t>
      </w:r>
      <w:r w:rsidR="00E522F4" w:rsidRPr="240ECE15">
        <w:rPr>
          <w:sz w:val="24"/>
          <w:szCs w:val="24"/>
        </w:rPr>
        <w:t xml:space="preserve">; </w:t>
      </w:r>
      <w:r w:rsidRPr="240ECE15">
        <w:rPr>
          <w:sz w:val="24"/>
          <w:szCs w:val="24"/>
        </w:rPr>
        <w:t>Tolleson, Doug (</w:t>
      </w:r>
      <w:hyperlink r:id="rId20" w:history="1">
        <w:r w:rsidRPr="240ECE15">
          <w:rPr>
            <w:rStyle w:val="Hyperlink"/>
            <w:color w:val="auto"/>
            <w:sz w:val="24"/>
            <w:szCs w:val="24"/>
            <w:u w:val="none"/>
          </w:rPr>
          <w:t>douglas.tolleson@ag.tamu.edu</w:t>
        </w:r>
      </w:hyperlink>
      <w:r w:rsidRPr="240ECE15">
        <w:rPr>
          <w:sz w:val="24"/>
          <w:szCs w:val="24"/>
        </w:rPr>
        <w:t>) Texas A&amp;M University;</w:t>
      </w:r>
      <w:r w:rsidR="00001152" w:rsidRPr="240ECE15">
        <w:rPr>
          <w:sz w:val="24"/>
          <w:szCs w:val="24"/>
        </w:rPr>
        <w:t xml:space="preserve"> </w:t>
      </w:r>
      <w:r w:rsidRPr="240ECE15">
        <w:rPr>
          <w:sz w:val="24"/>
          <w:szCs w:val="24"/>
        </w:rPr>
        <w:t>Woodmansee, Grace (</w:t>
      </w:r>
      <w:hyperlink r:id="rId21" w:history="1">
        <w:r w:rsidRPr="240ECE15">
          <w:rPr>
            <w:rStyle w:val="Hyperlink"/>
            <w:color w:val="auto"/>
            <w:sz w:val="24"/>
            <w:szCs w:val="24"/>
            <w:u w:val="none"/>
          </w:rPr>
          <w:t>gwoodmansee@ucanr.edu</w:t>
        </w:r>
      </w:hyperlink>
      <w:r w:rsidRPr="240ECE15">
        <w:rPr>
          <w:sz w:val="24"/>
          <w:szCs w:val="24"/>
        </w:rPr>
        <w:t xml:space="preserve">) – University of California; </w:t>
      </w:r>
      <w:hyperlink r:id="rId22" w:history="1">
        <w:r w:rsidR="005C1857" w:rsidRPr="240ECE15">
          <w:rPr>
            <w:sz w:val="24"/>
            <w:szCs w:val="24"/>
          </w:rPr>
          <w:t>rangelands@list.cals.arizona.edu</w:t>
        </w:r>
      </w:hyperlink>
    </w:p>
    <w:p w14:paraId="7A40BBA6" w14:textId="206BDB7F" w:rsidR="0004256A" w:rsidRPr="00676C17" w:rsidRDefault="0004256A" w:rsidP="240ECE15">
      <w:pPr>
        <w:rPr>
          <w:sz w:val="24"/>
          <w:szCs w:val="24"/>
        </w:rPr>
      </w:pPr>
    </w:p>
    <w:p w14:paraId="070B0EE8" w14:textId="7A021033" w:rsidR="00BE7AC1" w:rsidRDefault="00CB097D" w:rsidP="72198C74">
      <w:pPr>
        <w:pStyle w:val="BodyText"/>
        <w:ind w:right="162"/>
      </w:pPr>
      <w:r w:rsidRPr="240ECE15">
        <w:rPr>
          <w:b/>
          <w:bCs/>
        </w:rPr>
        <w:t>Annual Meeting Summary</w:t>
      </w:r>
      <w:r w:rsidR="0004256A" w:rsidRPr="240ECE15">
        <w:t xml:space="preserve">: </w:t>
      </w:r>
      <w:r w:rsidR="007C7910" w:rsidRPr="240ECE15">
        <w:rPr>
          <w:spacing w:val="-2"/>
        </w:rPr>
        <w:t>T</w:t>
      </w:r>
      <w:r w:rsidR="00C372F3" w:rsidRPr="240ECE15">
        <w:rPr>
          <w:spacing w:val="-2"/>
        </w:rPr>
        <w:t xml:space="preserve">he Rangelands Partnership annual meeting was held on April 17-20, 2023. Twenty participants attended the meeting on-site at </w:t>
      </w:r>
      <w:r w:rsidR="0DE9D802" w:rsidRPr="240ECE15">
        <w:t xml:space="preserve">the Kansas State University (KSU) campus in </w:t>
      </w:r>
      <w:r w:rsidR="00C372F3" w:rsidRPr="240ECE15">
        <w:rPr>
          <w:spacing w:val="-2"/>
        </w:rPr>
        <w:t>Manhattan, KS</w:t>
      </w:r>
      <w:r w:rsidR="00D1249A" w:rsidRPr="240ECE15">
        <w:t xml:space="preserve"> and</w:t>
      </w:r>
      <w:r w:rsidR="00C372F3" w:rsidRPr="240ECE15">
        <w:t xml:space="preserve"> 10 participants joined virtually. The Dean of the KSU Libraries, Joe Mocnik, Ph.D., welcomed attendees. The keynote talk was </w:t>
      </w:r>
      <w:r w:rsidR="00E522F4" w:rsidRPr="240ECE15">
        <w:t>presented by Erin Wiersma, Associate Professor of Art at Kansas State University. In her presentation, Erin described her work as an artist on the Konza Prairie Biological Station in the Flint Hills just 6 miles south of the KSU campus.</w:t>
      </w:r>
      <w:r w:rsidR="00BE7AC1" w:rsidRPr="240ECE15">
        <w:t xml:space="preserve"> In the always popular RP state lightning talk sessions, participants heard updates from their RP range science and librarian colleagues about state activities, such as Extension programming, grant-funded </w:t>
      </w:r>
      <w:r w:rsidR="00E522F4" w:rsidRPr="240ECE15">
        <w:t>projects etc</w:t>
      </w:r>
      <w:r w:rsidR="00BE7AC1" w:rsidRPr="240ECE15">
        <w:t xml:space="preserve">. </w:t>
      </w:r>
      <w:r w:rsidR="00E522F4" w:rsidRPr="240ECE15">
        <w:t>Other</w:t>
      </w:r>
      <w:r w:rsidR="00BE7AC1" w:rsidRPr="240ECE15">
        <w:t xml:space="preserve"> presentation</w:t>
      </w:r>
      <w:r w:rsidR="00E522F4" w:rsidRPr="240ECE15">
        <w:t>s</w:t>
      </w:r>
      <w:r w:rsidR="00BE7AC1" w:rsidRPr="240ECE15">
        <w:t xml:space="preserve"> </w:t>
      </w:r>
      <w:r w:rsidR="05FE0AF8" w:rsidRPr="240ECE15">
        <w:t xml:space="preserve">included </w:t>
      </w:r>
      <w:r w:rsidR="2F785224" w:rsidRPr="240ECE15">
        <w:t>a report on n</w:t>
      </w:r>
      <w:r w:rsidR="070D13D6" w:rsidRPr="240ECE15">
        <w:t>ew developments and plans for further development</w:t>
      </w:r>
      <w:r w:rsidR="1B567EC7" w:rsidRPr="240ECE15">
        <w:t xml:space="preserve"> of the </w:t>
      </w:r>
      <w:r w:rsidR="00BE7AC1" w:rsidRPr="240ECE15">
        <w:t>Rangelands Gateway (RG)</w:t>
      </w:r>
      <w:r w:rsidR="1B567EC7" w:rsidRPr="240ECE15">
        <w:t xml:space="preserve">; </w:t>
      </w:r>
      <w:r w:rsidRPr="240ECE15">
        <w:t xml:space="preserve">a presentation on Decision Support </w:t>
      </w:r>
      <w:r w:rsidR="00B9219D">
        <w:t xml:space="preserve">Tools; </w:t>
      </w:r>
      <w:r w:rsidRPr="240ECE15">
        <w:t xml:space="preserve">an update on the activities of the IYRP North </w:t>
      </w:r>
      <w:r w:rsidRPr="240ECE15">
        <w:lastRenderedPageBreak/>
        <w:t xml:space="preserve">American Regional Support Team and a preview of RangeDocs promotional videos and user guide. </w:t>
      </w:r>
      <w:r w:rsidR="2F785224" w:rsidRPr="240ECE15">
        <w:t xml:space="preserve">Next steps for RP members coming out of discussions during those presentations include: participate in online RP work sessions to add or edit records for RG content; develop a Decision Support Toolbox site in the RG; share </w:t>
      </w:r>
      <w:r w:rsidR="05BAB7C0" w:rsidRPr="240ECE15">
        <w:t>state-level IYRP-N.A. programming, outreach activities and resources</w:t>
      </w:r>
      <w:r w:rsidR="2F785224" w:rsidRPr="240ECE15">
        <w:t xml:space="preserve"> </w:t>
      </w:r>
      <w:r w:rsidR="05BAB7C0" w:rsidRPr="240ECE15">
        <w:t>with RP members via listserv, the RP newsletter and by adding records in the N.A. IYRP website  (</w:t>
      </w:r>
      <w:r w:rsidR="05BAB7C0" w:rsidRPr="00B9219D">
        <w:t>https://iyrp.info/north-america</w:t>
      </w:r>
      <w:r w:rsidR="05FE0AF8" w:rsidRPr="240ECE15">
        <w:t xml:space="preserve">) </w:t>
      </w:r>
      <w:r w:rsidR="0DE9D802" w:rsidRPr="240ECE15">
        <w:t xml:space="preserve">in the RG; share </w:t>
      </w:r>
      <w:r w:rsidR="05BAB7C0" w:rsidRPr="240ECE15">
        <w:t>with stakeholders</w:t>
      </w:r>
      <w:r w:rsidR="0DE9D802" w:rsidRPr="240ECE15">
        <w:t xml:space="preserve"> </w:t>
      </w:r>
      <w:r w:rsidR="070D13D6" w:rsidRPr="240ECE15">
        <w:t xml:space="preserve">the </w:t>
      </w:r>
      <w:r w:rsidR="0DE9D802" w:rsidRPr="240ECE15">
        <w:t>RangeDocs</w:t>
      </w:r>
      <w:r w:rsidR="070D13D6" w:rsidRPr="240ECE15">
        <w:t xml:space="preserve"> </w:t>
      </w:r>
      <w:r w:rsidR="05BAB7C0" w:rsidRPr="240ECE15">
        <w:t>YouTube promotional videos and how-to guide via multiple communication channels.</w:t>
      </w:r>
    </w:p>
    <w:p w14:paraId="4A4EFC5F" w14:textId="0D5D1A91" w:rsidR="72198C74" w:rsidRDefault="72198C74" w:rsidP="72198C74">
      <w:pPr>
        <w:pStyle w:val="BodyText"/>
        <w:ind w:right="162"/>
      </w:pPr>
    </w:p>
    <w:p w14:paraId="4A26588B" w14:textId="7DCD8C99" w:rsidR="00E939BA" w:rsidRDefault="240ECE15" w:rsidP="240ECE15">
      <w:pPr>
        <w:pStyle w:val="BodyText"/>
        <w:ind w:right="162"/>
      </w:pPr>
      <w:r w:rsidRPr="240ECE15">
        <w:t>At the business meeting, Nancy Marshall (Chair) reviewed the past year’s activities &amp; accomplishments; Jeanne Pfander (Secretary) reported on the monthly EC+ meetings and plans for revising the RP Bylaws in the coming year; Jeremy Kenyon (Treasurer) gave an update on the healthy state of RP finances. Sergio Arispe (Oregon) was elected as incoming RP EC Secretary for 2023-24. Jeanne Pfander (Arizona) is moving into the Vice Chair position, and Ashley Hall (Arizona) will lead the EC as Chair. It was confirmed that the next RP Annual Meeting will be held on the Maui campus in Hawaii and hosted by Mark Thorne (HI) in March 2024.</w:t>
      </w:r>
    </w:p>
    <w:p w14:paraId="44208209" w14:textId="5FF87A7C" w:rsidR="05FE0AF8" w:rsidRDefault="05FE0AF8" w:rsidP="240ECE15">
      <w:pPr>
        <w:pStyle w:val="BodyText"/>
        <w:ind w:right="162"/>
      </w:pPr>
    </w:p>
    <w:p w14:paraId="52F48648" w14:textId="71EF5CA3" w:rsidR="05FE0AF8" w:rsidRDefault="240ECE15" w:rsidP="240ECE15">
      <w:pPr>
        <w:pStyle w:val="BodyText"/>
        <w:ind w:right="162"/>
      </w:pPr>
      <w:r w:rsidRPr="240ECE15">
        <w:t>Following a combined discussion by all attendees both on-site and online, goals for the coming year are: Content &amp; Collections group (and any interested and available RP members) will focus on revising sections of the Uses of Range &amp; Pastureland topic and will develop a Decision Support Toolbox</w:t>
      </w:r>
      <w:r w:rsidR="00B9219D">
        <w:t>.</w:t>
      </w:r>
      <w:r w:rsidRPr="240ECE15">
        <w:t xml:space="preserve"> </w:t>
      </w:r>
      <w:r w:rsidR="00B9219D">
        <w:t>T</w:t>
      </w:r>
      <w:r w:rsidRPr="240ECE15">
        <w:t>he Marketing &amp; Social Media working group will implement strategies resulting from the Fall 2022 online communications webinar series</w:t>
      </w:r>
      <w:r w:rsidR="00B9219D">
        <w:t>.</w:t>
      </w:r>
      <w:r w:rsidRPr="240ECE15">
        <w:t xml:space="preserve"> </w:t>
      </w:r>
      <w:r w:rsidR="00B9219D">
        <w:t>T</w:t>
      </w:r>
      <w:r w:rsidRPr="240ECE15">
        <w:t>he Partnership Sustainability &amp; Membership working group will refine and implement recruitment strategies and materials to recruit RP members for states that have openings for librarian and/or range professional representatives.</w:t>
      </w:r>
    </w:p>
    <w:p w14:paraId="7F10FCBA" w14:textId="03806542" w:rsidR="00E939BA" w:rsidRDefault="00E939BA" w:rsidP="240ECE15">
      <w:pPr>
        <w:pStyle w:val="BodyText"/>
        <w:ind w:right="162"/>
      </w:pPr>
    </w:p>
    <w:p w14:paraId="2D248ED9" w14:textId="113BAC1C" w:rsidR="00CB097D" w:rsidRDefault="0004256A" w:rsidP="240ECE15">
      <w:pPr>
        <w:rPr>
          <w:sz w:val="24"/>
          <w:szCs w:val="24"/>
        </w:rPr>
      </w:pPr>
      <w:r w:rsidRPr="240ECE15">
        <w:rPr>
          <w:spacing w:val="-2"/>
          <w:sz w:val="24"/>
          <w:szCs w:val="24"/>
        </w:rPr>
        <w:t xml:space="preserve">Link to agenda: </w:t>
      </w:r>
      <w:hyperlink r:id="rId23">
        <w:r w:rsidR="4E3AB8B8" w:rsidRPr="240ECE15">
          <w:rPr>
            <w:rStyle w:val="Hyperlink"/>
            <w:sz w:val="24"/>
            <w:szCs w:val="24"/>
          </w:rPr>
          <w:t>https://arizona.box.com/s/oaguaf1wb5gjqq83fhvqes7xa9oeg6ad</w:t>
        </w:r>
      </w:hyperlink>
    </w:p>
    <w:p w14:paraId="5B93A748" w14:textId="77777777" w:rsidR="00E939BA" w:rsidRDefault="00E939BA" w:rsidP="240ECE15">
      <w:pPr>
        <w:pStyle w:val="BodyText"/>
        <w:ind w:right="162"/>
        <w:rPr>
          <w:b/>
          <w:bCs/>
        </w:rPr>
      </w:pPr>
    </w:p>
    <w:p w14:paraId="03C4BA0D" w14:textId="53C7A62D" w:rsidR="00807F93" w:rsidRPr="00413B43" w:rsidRDefault="240ECE15" w:rsidP="00413B43">
      <w:pPr>
        <w:pStyle w:val="BodyText"/>
        <w:ind w:right="162"/>
      </w:pPr>
      <w:r w:rsidRPr="240ECE15">
        <w:rPr>
          <w:b/>
          <w:bCs/>
        </w:rPr>
        <w:t xml:space="preserve">Accomplishments: </w:t>
      </w:r>
      <w:r w:rsidRPr="240ECE15">
        <w:t>Accomplishments, outcomes, and outputs based on WERA objectives:</w:t>
      </w:r>
    </w:p>
    <w:p w14:paraId="70537D3A" w14:textId="77777777" w:rsidR="00413B43" w:rsidRDefault="00413B43" w:rsidP="240ECE15">
      <w:pPr>
        <w:widowControl/>
        <w:shd w:val="clear" w:color="auto" w:fill="FFFFFF" w:themeFill="background1"/>
        <w:autoSpaceDE/>
        <w:autoSpaceDN/>
        <w:rPr>
          <w:i/>
          <w:iCs/>
          <w:sz w:val="24"/>
          <w:szCs w:val="24"/>
        </w:rPr>
      </w:pPr>
    </w:p>
    <w:p w14:paraId="3A01050D" w14:textId="3EB99344" w:rsidR="0040291F" w:rsidRPr="00676C17" w:rsidRDefault="240ECE15" w:rsidP="240ECE15">
      <w:pPr>
        <w:widowControl/>
        <w:shd w:val="clear" w:color="auto" w:fill="FFFFFF" w:themeFill="background1"/>
        <w:autoSpaceDE/>
        <w:autoSpaceDN/>
        <w:rPr>
          <w:i/>
          <w:iCs/>
          <w:sz w:val="24"/>
          <w:szCs w:val="24"/>
        </w:rPr>
      </w:pPr>
      <w:r w:rsidRPr="240ECE15">
        <w:rPr>
          <w:i/>
          <w:iCs/>
          <w:sz w:val="24"/>
          <w:szCs w:val="24"/>
        </w:rPr>
        <w:t xml:space="preserve">Objective 1: Strengthen the RP as a Community of Practice providing opportunities for professional development, networking, and collaborative projects and initiatives. </w:t>
      </w:r>
    </w:p>
    <w:p w14:paraId="4870DF2C" w14:textId="5F885D85" w:rsidR="0040291F" w:rsidRPr="00676C17" w:rsidRDefault="240ECE15" w:rsidP="240ECE15">
      <w:pPr>
        <w:pStyle w:val="ListParagraph"/>
        <w:widowControl/>
        <w:numPr>
          <w:ilvl w:val="0"/>
          <w:numId w:val="8"/>
        </w:numPr>
        <w:shd w:val="clear" w:color="auto" w:fill="FFFFFF" w:themeFill="background1"/>
        <w:tabs>
          <w:tab w:val="left" w:pos="540"/>
        </w:tabs>
        <w:autoSpaceDE/>
        <w:autoSpaceDN/>
        <w:ind w:left="540" w:hanging="180"/>
        <w:rPr>
          <w:sz w:val="24"/>
          <w:szCs w:val="24"/>
        </w:rPr>
      </w:pPr>
      <w:r w:rsidRPr="240ECE15">
        <w:rPr>
          <w:sz w:val="24"/>
          <w:szCs w:val="24"/>
        </w:rPr>
        <w:t>In August 2022 a Zoom-based RP Roundup was offered on Canva, a free-to-use online graphics design tool for creating social media posts, presentations, posters, videos, etc. Thirteen participants from seven universities attended.</w:t>
      </w:r>
    </w:p>
    <w:p w14:paraId="3D3DDCB0" w14:textId="5EEEEFFB" w:rsidR="0040291F" w:rsidRPr="00676C17" w:rsidRDefault="240ECE15" w:rsidP="240ECE15">
      <w:pPr>
        <w:pStyle w:val="ListParagraph"/>
        <w:widowControl/>
        <w:numPr>
          <w:ilvl w:val="0"/>
          <w:numId w:val="8"/>
        </w:numPr>
        <w:shd w:val="clear" w:color="auto" w:fill="FFFFFF" w:themeFill="background1"/>
        <w:tabs>
          <w:tab w:val="left" w:pos="540"/>
        </w:tabs>
        <w:autoSpaceDE/>
        <w:autoSpaceDN/>
        <w:spacing w:afterAutospacing="1"/>
        <w:ind w:left="540" w:hanging="180"/>
        <w:rPr>
          <w:sz w:val="24"/>
          <w:szCs w:val="24"/>
        </w:rPr>
      </w:pPr>
      <w:r w:rsidRPr="240ECE15">
        <w:rPr>
          <w:sz w:val="24"/>
          <w:szCs w:val="24"/>
        </w:rPr>
        <w:t>A 3-part Online Communication professional development webinar series was offered in September, October, and November 2022 for RP members and other rangeland professionals. Fifty-nine participants developed knowledge and skills for ensuring relevant information gets to the desired audience in a systematic and effective way.</w:t>
      </w:r>
    </w:p>
    <w:p w14:paraId="6B4B679A" w14:textId="1CB8E54C" w:rsidR="00456F6A" w:rsidRPr="002849EC" w:rsidRDefault="240ECE15" w:rsidP="240ECE15">
      <w:pPr>
        <w:pStyle w:val="ListParagraph"/>
        <w:widowControl/>
        <w:numPr>
          <w:ilvl w:val="0"/>
          <w:numId w:val="8"/>
        </w:numPr>
        <w:shd w:val="clear" w:color="auto" w:fill="FFFFFF" w:themeFill="background1"/>
        <w:tabs>
          <w:tab w:val="left" w:pos="540"/>
        </w:tabs>
        <w:autoSpaceDE/>
        <w:autoSpaceDN/>
        <w:ind w:left="540" w:hanging="180"/>
        <w:rPr>
          <w:sz w:val="24"/>
          <w:szCs w:val="24"/>
        </w:rPr>
      </w:pPr>
      <w:r w:rsidRPr="240ECE15">
        <w:rPr>
          <w:sz w:val="24"/>
          <w:szCs w:val="24"/>
        </w:rPr>
        <w:t>Three rangeland professionals and two librarians from Texas A&amp;M University were recruited to join the Partnership.</w:t>
      </w:r>
    </w:p>
    <w:p w14:paraId="73D83013" w14:textId="25EF7635" w:rsidR="41CE0FAD" w:rsidRDefault="240ECE15" w:rsidP="240ECE15">
      <w:pPr>
        <w:pStyle w:val="ListParagraph"/>
        <w:widowControl/>
        <w:numPr>
          <w:ilvl w:val="0"/>
          <w:numId w:val="8"/>
        </w:numPr>
        <w:shd w:val="clear" w:color="auto" w:fill="FFFFFF" w:themeFill="background1"/>
        <w:tabs>
          <w:tab w:val="left" w:pos="540"/>
        </w:tabs>
        <w:ind w:left="540" w:hanging="180"/>
        <w:rPr>
          <w:i/>
          <w:iCs/>
          <w:sz w:val="24"/>
          <w:szCs w:val="24"/>
        </w:rPr>
      </w:pPr>
      <w:r w:rsidRPr="240ECE15">
        <w:rPr>
          <w:sz w:val="24"/>
          <w:szCs w:val="24"/>
        </w:rPr>
        <w:t>The RP had a successful annual meeting with a positive financial return in April 2023, with 30 attendees (twenty in-person and 10 virtual).</w:t>
      </w:r>
    </w:p>
    <w:p w14:paraId="3DA68B5C" w14:textId="77777777" w:rsidR="00413B43" w:rsidRDefault="00413B43" w:rsidP="00413B43">
      <w:pPr>
        <w:widowControl/>
        <w:shd w:val="clear" w:color="auto" w:fill="FFFFFF" w:themeFill="background1"/>
        <w:tabs>
          <w:tab w:val="left" w:pos="540"/>
        </w:tabs>
        <w:autoSpaceDE/>
        <w:autoSpaceDN/>
        <w:ind w:left="360"/>
        <w:rPr>
          <w:i/>
          <w:iCs/>
          <w:sz w:val="24"/>
          <w:szCs w:val="24"/>
        </w:rPr>
      </w:pPr>
    </w:p>
    <w:p w14:paraId="7697F5B2" w14:textId="77777777" w:rsidR="00413B43" w:rsidRDefault="00413B43" w:rsidP="00413B43">
      <w:pPr>
        <w:widowControl/>
        <w:shd w:val="clear" w:color="auto" w:fill="FFFFFF" w:themeFill="background1"/>
        <w:tabs>
          <w:tab w:val="left" w:pos="540"/>
        </w:tabs>
        <w:autoSpaceDE/>
        <w:autoSpaceDN/>
        <w:ind w:left="360"/>
        <w:rPr>
          <w:i/>
          <w:iCs/>
          <w:sz w:val="24"/>
          <w:szCs w:val="24"/>
        </w:rPr>
      </w:pPr>
    </w:p>
    <w:p w14:paraId="7035E51A" w14:textId="393D0FE7" w:rsidR="00413B43" w:rsidRDefault="240ECE15" w:rsidP="00413B43">
      <w:pPr>
        <w:widowControl/>
        <w:shd w:val="clear" w:color="auto" w:fill="FFFFFF" w:themeFill="background1"/>
        <w:tabs>
          <w:tab w:val="left" w:pos="540"/>
        </w:tabs>
        <w:autoSpaceDE/>
        <w:autoSpaceDN/>
        <w:rPr>
          <w:iCs/>
          <w:sz w:val="24"/>
          <w:szCs w:val="24"/>
        </w:rPr>
      </w:pPr>
      <w:r w:rsidRPr="00413B43">
        <w:rPr>
          <w:i/>
          <w:iCs/>
          <w:sz w:val="24"/>
          <w:szCs w:val="24"/>
        </w:rPr>
        <w:lastRenderedPageBreak/>
        <w:t xml:space="preserve">Objective 2: Promote the Rangelands Gateway (RG) and publicize through all communications outlets. </w:t>
      </w:r>
    </w:p>
    <w:p w14:paraId="76104DAB" w14:textId="661C8C0E" w:rsidR="00CA5EF3" w:rsidRPr="00413B43" w:rsidRDefault="240ECE15" w:rsidP="00413B43">
      <w:pPr>
        <w:pStyle w:val="ListParagraph"/>
        <w:widowControl/>
        <w:numPr>
          <w:ilvl w:val="0"/>
          <w:numId w:val="17"/>
        </w:numPr>
        <w:shd w:val="clear" w:color="auto" w:fill="FFFFFF" w:themeFill="background1"/>
        <w:tabs>
          <w:tab w:val="left" w:pos="540"/>
        </w:tabs>
        <w:autoSpaceDE/>
        <w:autoSpaceDN/>
        <w:rPr>
          <w:i/>
          <w:iCs/>
          <w:sz w:val="24"/>
          <w:szCs w:val="24"/>
        </w:rPr>
      </w:pPr>
      <w:r w:rsidRPr="00413B43">
        <w:rPr>
          <w:sz w:val="24"/>
          <w:szCs w:val="24"/>
        </w:rPr>
        <w:t xml:space="preserve">RP members have publicized the RG website to their stakeholders through presentations (contributed papers or posters) and social media posts. </w:t>
      </w:r>
    </w:p>
    <w:p w14:paraId="01406BA0" w14:textId="6FB20315" w:rsidR="00CA5EF3" w:rsidRPr="002849EC" w:rsidRDefault="240ECE15" w:rsidP="240ECE15">
      <w:pPr>
        <w:pStyle w:val="ListParagraph"/>
        <w:widowControl/>
        <w:numPr>
          <w:ilvl w:val="0"/>
          <w:numId w:val="10"/>
        </w:numPr>
        <w:shd w:val="clear" w:color="auto" w:fill="FFFFFF" w:themeFill="background1"/>
        <w:tabs>
          <w:tab w:val="left" w:pos="540"/>
        </w:tabs>
        <w:autoSpaceDE/>
        <w:autoSpaceDN/>
        <w:ind w:left="540" w:hanging="180"/>
        <w:rPr>
          <w:i/>
          <w:iCs/>
          <w:sz w:val="24"/>
          <w:szCs w:val="24"/>
        </w:rPr>
      </w:pPr>
      <w:r w:rsidRPr="240ECE15">
        <w:rPr>
          <w:sz w:val="24"/>
          <w:szCs w:val="24"/>
        </w:rPr>
        <w:t>The RP has created online communication plans to promote different aspects of the website in the coming year. (See also Objective 5.)</w:t>
      </w:r>
    </w:p>
    <w:p w14:paraId="6F4DB09B" w14:textId="3385893A" w:rsidR="41CE0FAD" w:rsidRDefault="41CE0FAD" w:rsidP="240ECE15">
      <w:pPr>
        <w:widowControl/>
        <w:shd w:val="clear" w:color="auto" w:fill="FFFFFF" w:themeFill="background1"/>
        <w:tabs>
          <w:tab w:val="left" w:pos="540"/>
        </w:tabs>
        <w:rPr>
          <w:i/>
          <w:iCs/>
          <w:sz w:val="24"/>
          <w:szCs w:val="24"/>
        </w:rPr>
      </w:pPr>
    </w:p>
    <w:p w14:paraId="624A4140" w14:textId="096D562F" w:rsidR="00CA5EF3" w:rsidRPr="00676C17" w:rsidRDefault="240ECE15" w:rsidP="240ECE15">
      <w:pPr>
        <w:widowControl/>
        <w:shd w:val="clear" w:color="auto" w:fill="FFFFFF" w:themeFill="background1"/>
        <w:tabs>
          <w:tab w:val="left" w:pos="540"/>
        </w:tabs>
        <w:autoSpaceDE/>
        <w:autoSpaceDN/>
        <w:rPr>
          <w:i/>
          <w:iCs/>
          <w:sz w:val="24"/>
          <w:szCs w:val="24"/>
        </w:rPr>
      </w:pPr>
      <w:r w:rsidRPr="240ECE15">
        <w:rPr>
          <w:i/>
          <w:iCs/>
          <w:sz w:val="24"/>
          <w:szCs w:val="24"/>
        </w:rPr>
        <w:t>Objective 3: Expand the number of resources and collections in the RG database.</w:t>
      </w:r>
    </w:p>
    <w:p w14:paraId="7EE15385" w14:textId="6D0AD3DC" w:rsidR="005070DD" w:rsidRDefault="240ECE15" w:rsidP="240ECE15">
      <w:pPr>
        <w:pStyle w:val="ListParagraph"/>
        <w:widowControl/>
        <w:numPr>
          <w:ilvl w:val="0"/>
          <w:numId w:val="8"/>
        </w:numPr>
        <w:shd w:val="clear" w:color="auto" w:fill="FFFFFF" w:themeFill="background1"/>
        <w:tabs>
          <w:tab w:val="left" w:pos="540"/>
        </w:tabs>
        <w:autoSpaceDE/>
        <w:autoSpaceDN/>
        <w:ind w:left="540" w:hanging="180"/>
        <w:rPr>
          <w:color w:val="000000" w:themeColor="text1"/>
          <w:sz w:val="24"/>
          <w:szCs w:val="24"/>
        </w:rPr>
      </w:pPr>
      <w:r w:rsidRPr="240ECE15">
        <w:rPr>
          <w:sz w:val="24"/>
          <w:szCs w:val="24"/>
        </w:rPr>
        <w:t xml:space="preserve">Per the </w:t>
      </w:r>
      <w:r w:rsidR="00413B43" w:rsidRPr="00413B43">
        <w:rPr>
          <w:sz w:val="24"/>
          <w:szCs w:val="24"/>
        </w:rPr>
        <w:t>Memorandum of Agreement</w:t>
      </w:r>
      <w:r w:rsidRPr="240ECE15">
        <w:rPr>
          <w:sz w:val="24"/>
          <w:szCs w:val="24"/>
        </w:rPr>
        <w:t xml:space="preserve"> with SRM on adding volumes on a rolling window basis, </w:t>
      </w:r>
      <w:r w:rsidRPr="240ECE15">
        <w:rPr>
          <w:i/>
          <w:iCs/>
          <w:sz w:val="24"/>
          <w:szCs w:val="24"/>
        </w:rPr>
        <w:t>Rangeland Ecology &amp; Management</w:t>
      </w:r>
      <w:r w:rsidRPr="240ECE15">
        <w:rPr>
          <w:sz w:val="24"/>
          <w:szCs w:val="24"/>
        </w:rPr>
        <w:t xml:space="preserve">, Volume 70 (2017) </w:t>
      </w:r>
      <w:r w:rsidRPr="240ECE15">
        <w:rPr>
          <w:color w:val="000000" w:themeColor="text1"/>
          <w:sz w:val="24"/>
          <w:szCs w:val="24"/>
        </w:rPr>
        <w:t xml:space="preserve">and </w:t>
      </w:r>
      <w:r w:rsidRPr="240ECE15">
        <w:rPr>
          <w:i/>
          <w:iCs/>
          <w:sz w:val="24"/>
          <w:szCs w:val="24"/>
        </w:rPr>
        <w:t>Rangelands</w:t>
      </w:r>
      <w:r w:rsidRPr="240ECE15">
        <w:rPr>
          <w:sz w:val="24"/>
          <w:szCs w:val="24"/>
        </w:rPr>
        <w:t>, Volume 42 (2020) were added to the RG database allowing free access to the articles.</w:t>
      </w:r>
    </w:p>
    <w:p w14:paraId="15D5CD29" w14:textId="22D21891" w:rsidR="00FD6BCC" w:rsidRPr="00676C17" w:rsidRDefault="240ECE15" w:rsidP="240ECE15">
      <w:pPr>
        <w:pStyle w:val="ListParagraph"/>
        <w:widowControl/>
        <w:numPr>
          <w:ilvl w:val="0"/>
          <w:numId w:val="8"/>
        </w:numPr>
        <w:shd w:val="clear" w:color="auto" w:fill="FFFFFF" w:themeFill="background1"/>
        <w:tabs>
          <w:tab w:val="left" w:pos="540"/>
        </w:tabs>
        <w:autoSpaceDE/>
        <w:autoSpaceDN/>
        <w:ind w:left="540" w:hanging="180"/>
        <w:rPr>
          <w:sz w:val="24"/>
          <w:szCs w:val="24"/>
        </w:rPr>
      </w:pPr>
      <w:r w:rsidRPr="240ECE15">
        <w:rPr>
          <w:sz w:val="24"/>
          <w:szCs w:val="24"/>
        </w:rPr>
        <w:t xml:space="preserve">Total number of resources in the RG Library database is currently 25,852. </w:t>
      </w:r>
    </w:p>
    <w:p w14:paraId="03271899" w14:textId="0CD1A035" w:rsidR="070D13D6" w:rsidRDefault="240ECE15" w:rsidP="240ECE15">
      <w:pPr>
        <w:pStyle w:val="ListParagraph"/>
        <w:widowControl/>
        <w:numPr>
          <w:ilvl w:val="0"/>
          <w:numId w:val="8"/>
        </w:numPr>
        <w:shd w:val="clear" w:color="auto" w:fill="FFFFFF" w:themeFill="background1"/>
        <w:tabs>
          <w:tab w:val="left" w:pos="540"/>
        </w:tabs>
        <w:ind w:left="540" w:hanging="180"/>
        <w:rPr>
          <w:sz w:val="24"/>
          <w:szCs w:val="24"/>
        </w:rPr>
      </w:pPr>
      <w:r w:rsidRPr="240ECE15">
        <w:rPr>
          <w:sz w:val="24"/>
          <w:szCs w:val="24"/>
        </w:rPr>
        <w:t>RP members continue to increase and improve access to the collections in the RG by adding new records, revising or creating new website pages, improving search functionality and fixing broken links.</w:t>
      </w:r>
    </w:p>
    <w:p w14:paraId="29C29C8E" w14:textId="0C136EF5" w:rsidR="05BAB7C0" w:rsidRDefault="240ECE15" w:rsidP="240ECE15">
      <w:pPr>
        <w:pStyle w:val="ListParagraph"/>
        <w:widowControl/>
        <w:numPr>
          <w:ilvl w:val="0"/>
          <w:numId w:val="8"/>
        </w:numPr>
        <w:shd w:val="clear" w:color="auto" w:fill="FFFFFF" w:themeFill="background1"/>
        <w:tabs>
          <w:tab w:val="left" w:pos="540"/>
        </w:tabs>
        <w:ind w:left="540" w:hanging="180"/>
        <w:rPr>
          <w:i/>
          <w:iCs/>
          <w:sz w:val="24"/>
          <w:szCs w:val="24"/>
        </w:rPr>
      </w:pPr>
      <w:r w:rsidRPr="240ECE15">
        <w:rPr>
          <w:sz w:val="24"/>
          <w:szCs w:val="24"/>
        </w:rPr>
        <w:t xml:space="preserve">Members of the RP have continued to develop RangeDocs by adding and annotating locally relevant rangeland Extension publication with funding from an RREA NFF grant. The project team continues to seek funding opportunities to improve the search functionality and AI/machine learning capabilities.  </w:t>
      </w:r>
    </w:p>
    <w:p w14:paraId="4F07B863" w14:textId="7DC0EFA2" w:rsidR="00BE6E1A" w:rsidRPr="00676C17" w:rsidRDefault="00BE6E1A" w:rsidP="240ECE15">
      <w:pPr>
        <w:pStyle w:val="ListParagraph"/>
        <w:widowControl/>
        <w:shd w:val="clear" w:color="auto" w:fill="FFFFFF" w:themeFill="background1"/>
        <w:tabs>
          <w:tab w:val="left" w:pos="540"/>
        </w:tabs>
        <w:autoSpaceDE/>
        <w:autoSpaceDN/>
        <w:ind w:left="540"/>
        <w:rPr>
          <w:sz w:val="24"/>
          <w:szCs w:val="24"/>
        </w:rPr>
      </w:pPr>
    </w:p>
    <w:p w14:paraId="5EA009CE" w14:textId="77777777" w:rsidR="00CA5EF3" w:rsidRPr="00676C17" w:rsidRDefault="240ECE15" w:rsidP="240ECE15">
      <w:pPr>
        <w:widowControl/>
        <w:shd w:val="clear" w:color="auto" w:fill="FFFFFF" w:themeFill="background1"/>
        <w:tabs>
          <w:tab w:val="left" w:pos="540"/>
        </w:tabs>
        <w:autoSpaceDE/>
        <w:autoSpaceDN/>
        <w:rPr>
          <w:i/>
          <w:iCs/>
          <w:sz w:val="24"/>
          <w:szCs w:val="24"/>
        </w:rPr>
      </w:pPr>
      <w:r w:rsidRPr="240ECE15">
        <w:rPr>
          <w:i/>
          <w:iCs/>
          <w:sz w:val="24"/>
          <w:szCs w:val="24"/>
        </w:rPr>
        <w:t xml:space="preserve">Objective 4: Continue to build and expand the 19-member state rangelands websites with locally specific content in updated formats, providing additional access through the RG database. </w:t>
      </w:r>
    </w:p>
    <w:p w14:paraId="370AE3BE" w14:textId="0B9E90BF" w:rsidR="005070DD" w:rsidRPr="005070DD" w:rsidRDefault="240ECE15" w:rsidP="240ECE15">
      <w:pPr>
        <w:pStyle w:val="ListParagraph"/>
        <w:widowControl/>
        <w:numPr>
          <w:ilvl w:val="0"/>
          <w:numId w:val="11"/>
        </w:numPr>
        <w:shd w:val="clear" w:color="auto" w:fill="FFFFFF" w:themeFill="background1"/>
        <w:tabs>
          <w:tab w:val="left" w:pos="540"/>
        </w:tabs>
        <w:autoSpaceDE/>
        <w:autoSpaceDN/>
        <w:ind w:left="540" w:hanging="180"/>
        <w:rPr>
          <w:i/>
          <w:iCs/>
          <w:sz w:val="24"/>
          <w:szCs w:val="24"/>
        </w:rPr>
      </w:pPr>
      <w:r w:rsidRPr="240ECE15">
        <w:rPr>
          <w:sz w:val="24"/>
          <w:szCs w:val="24"/>
        </w:rPr>
        <w:t xml:space="preserve">Online work sessions are scheduled twice a month to provide support for RP members working on adding content to their state sites. </w:t>
      </w:r>
    </w:p>
    <w:p w14:paraId="762566A4" w14:textId="77777777" w:rsidR="005070DD" w:rsidRDefault="005070DD" w:rsidP="240ECE15">
      <w:pPr>
        <w:widowControl/>
        <w:shd w:val="clear" w:color="auto" w:fill="FFFFFF" w:themeFill="background1"/>
        <w:tabs>
          <w:tab w:val="left" w:pos="540"/>
        </w:tabs>
        <w:autoSpaceDE/>
        <w:autoSpaceDN/>
        <w:rPr>
          <w:i/>
          <w:iCs/>
          <w:sz w:val="24"/>
          <w:szCs w:val="24"/>
        </w:rPr>
      </w:pPr>
    </w:p>
    <w:p w14:paraId="28C4E115" w14:textId="1C68287F" w:rsidR="09B622C2" w:rsidRDefault="240ECE15" w:rsidP="240ECE15">
      <w:pPr>
        <w:widowControl/>
        <w:shd w:val="clear" w:color="auto" w:fill="FFFFFF" w:themeFill="background1"/>
        <w:tabs>
          <w:tab w:val="left" w:pos="540"/>
        </w:tabs>
        <w:rPr>
          <w:i/>
          <w:iCs/>
          <w:sz w:val="24"/>
          <w:szCs w:val="24"/>
        </w:rPr>
      </w:pPr>
      <w:r w:rsidRPr="240ECE15">
        <w:rPr>
          <w:i/>
          <w:iCs/>
          <w:sz w:val="24"/>
          <w:szCs w:val="24"/>
        </w:rPr>
        <w:t xml:space="preserve">Objective 5: Develop marketing and new technology capacity to meet the needs and priorities of an increasingly diverse audience. </w:t>
      </w:r>
    </w:p>
    <w:p w14:paraId="39457BBF" w14:textId="00173357" w:rsidR="2086D7F3" w:rsidRDefault="240ECE15" w:rsidP="240ECE15">
      <w:pPr>
        <w:pStyle w:val="ListParagraph"/>
        <w:widowControl/>
        <w:numPr>
          <w:ilvl w:val="0"/>
          <w:numId w:val="11"/>
        </w:numPr>
        <w:shd w:val="clear" w:color="auto" w:fill="FFFFFF" w:themeFill="background1"/>
        <w:tabs>
          <w:tab w:val="left" w:pos="540"/>
        </w:tabs>
        <w:ind w:left="540" w:hanging="180"/>
        <w:rPr>
          <w:sz w:val="24"/>
          <w:szCs w:val="24"/>
        </w:rPr>
      </w:pPr>
      <w:r w:rsidRPr="240ECE15">
        <w:rPr>
          <w:sz w:val="24"/>
          <w:szCs w:val="24"/>
        </w:rPr>
        <w:t>A 3-part Online Communication webinar series was hosted by the RP in September, October and November 2022. The webinars were widely marketed, and registration numbers exceeded the project team's goals (webinar 1 n=100; webinar 2 n=117; webinar 3 n=119). All individuals who registered were able to attend the live event and were also sent the recording and links to resources on the project webpage. While most webinar participants did not respond to the survey, the 44 people that responded estimated they will share some aspect of the webinars with 2,129 people within the next 12 months. The results of this project are expected to, over time, increase the visibility and accessibility of science-based rangelands information to producers, leading ultimately to an increase in economic well-being for producers, improved resource stewardship, and quality of life for producers and ranching communities.</w:t>
      </w:r>
    </w:p>
    <w:p w14:paraId="59420568" w14:textId="1FE74BBF" w:rsidR="00CB097D" w:rsidRPr="00C40E67" w:rsidRDefault="240ECE15" w:rsidP="240ECE15">
      <w:pPr>
        <w:pStyle w:val="ListParagraph"/>
        <w:widowControl/>
        <w:numPr>
          <w:ilvl w:val="0"/>
          <w:numId w:val="11"/>
        </w:numPr>
        <w:shd w:val="clear" w:color="auto" w:fill="FFFFFF" w:themeFill="background1"/>
        <w:tabs>
          <w:tab w:val="left" w:pos="540"/>
        </w:tabs>
        <w:autoSpaceDE/>
        <w:autoSpaceDN/>
        <w:ind w:left="540" w:hanging="180"/>
        <w:rPr>
          <w:i/>
          <w:iCs/>
          <w:sz w:val="24"/>
          <w:szCs w:val="24"/>
        </w:rPr>
      </w:pPr>
      <w:r w:rsidRPr="240ECE15">
        <w:rPr>
          <w:sz w:val="24"/>
          <w:szCs w:val="24"/>
        </w:rPr>
        <w:t>A series of outreach materials including a user guide and short videos promoting the RangeDocs resource have been created and are available in the Support section on the RangeDocs site (</w:t>
      </w:r>
      <w:r w:rsidRPr="00B9219D">
        <w:rPr>
          <w:sz w:val="24"/>
          <w:szCs w:val="24"/>
        </w:rPr>
        <w:t>https://docs.rangelandsgateway.org/</w:t>
      </w:r>
      <w:r w:rsidRPr="240ECE15">
        <w:rPr>
          <w:sz w:val="24"/>
          <w:szCs w:val="24"/>
        </w:rPr>
        <w:t xml:space="preserve">)  </w:t>
      </w:r>
    </w:p>
    <w:p w14:paraId="3A674B81" w14:textId="42C9D91B" w:rsidR="00C40E67" w:rsidRPr="00CB097D" w:rsidRDefault="240ECE15" w:rsidP="240ECE15">
      <w:pPr>
        <w:pStyle w:val="ListParagraph"/>
        <w:widowControl/>
        <w:numPr>
          <w:ilvl w:val="0"/>
          <w:numId w:val="11"/>
        </w:numPr>
        <w:shd w:val="clear" w:color="auto" w:fill="FFFFFF" w:themeFill="background1"/>
        <w:tabs>
          <w:tab w:val="left" w:pos="540"/>
        </w:tabs>
        <w:autoSpaceDE/>
        <w:autoSpaceDN/>
        <w:ind w:left="540" w:hanging="180"/>
        <w:rPr>
          <w:i/>
          <w:iCs/>
          <w:sz w:val="24"/>
          <w:szCs w:val="24"/>
        </w:rPr>
      </w:pPr>
      <w:r w:rsidRPr="240ECE15">
        <w:rPr>
          <w:sz w:val="24"/>
          <w:szCs w:val="24"/>
        </w:rPr>
        <w:t xml:space="preserve">A WSARE PDP grant was awarded to the RP in March 2023. The project, titled </w:t>
      </w:r>
      <w:r w:rsidRPr="240ECE15">
        <w:rPr>
          <w:i/>
          <w:iCs/>
          <w:sz w:val="24"/>
          <w:szCs w:val="24"/>
        </w:rPr>
        <w:t>Strengthening the Technology Toolbox for Sustainable Rangeland Management</w:t>
      </w:r>
      <w:r w:rsidRPr="240ECE15">
        <w:rPr>
          <w:sz w:val="24"/>
          <w:szCs w:val="24"/>
        </w:rPr>
        <w:t>, will focus on moving beyond face-to-face outreach by creating professional development opportunities for rangeland Extension professionals to develop and implement innovative</w:t>
      </w:r>
      <w:r w:rsidR="00413B43">
        <w:rPr>
          <w:sz w:val="24"/>
          <w:szCs w:val="24"/>
        </w:rPr>
        <w:t xml:space="preserve"> </w:t>
      </w:r>
      <w:r w:rsidRPr="240ECE15">
        <w:rPr>
          <w:sz w:val="24"/>
          <w:szCs w:val="24"/>
        </w:rPr>
        <w:lastRenderedPageBreak/>
        <w:t>technologies and program delivery approaches that will enhance their ability to share sustainable rangeland information with livestock producers.</w:t>
      </w:r>
    </w:p>
    <w:p w14:paraId="13C49BF7" w14:textId="563ACA04" w:rsidR="41CE0FAD" w:rsidRDefault="41CE0FAD" w:rsidP="240ECE15">
      <w:pPr>
        <w:widowControl/>
        <w:shd w:val="clear" w:color="auto" w:fill="FFFFFF" w:themeFill="background1"/>
        <w:tabs>
          <w:tab w:val="left" w:pos="540"/>
        </w:tabs>
        <w:rPr>
          <w:i/>
          <w:iCs/>
          <w:sz w:val="24"/>
          <w:szCs w:val="24"/>
        </w:rPr>
      </w:pPr>
    </w:p>
    <w:p w14:paraId="4B4E75D8" w14:textId="6881DE82" w:rsidR="00E31AA1" w:rsidRPr="00CB097D" w:rsidRDefault="240ECE15" w:rsidP="240ECE15">
      <w:pPr>
        <w:widowControl/>
        <w:shd w:val="clear" w:color="auto" w:fill="FFFFFF" w:themeFill="background1"/>
        <w:tabs>
          <w:tab w:val="left" w:pos="540"/>
        </w:tabs>
        <w:autoSpaceDE/>
        <w:autoSpaceDN/>
        <w:rPr>
          <w:i/>
          <w:iCs/>
          <w:sz w:val="24"/>
          <w:szCs w:val="24"/>
        </w:rPr>
      </w:pPr>
      <w:r w:rsidRPr="240ECE15">
        <w:rPr>
          <w:i/>
          <w:iCs/>
          <w:sz w:val="24"/>
          <w:szCs w:val="24"/>
        </w:rPr>
        <w:t>Objective 6: Refine the “topic” sections to incorporate new knowledge.</w:t>
      </w:r>
    </w:p>
    <w:p w14:paraId="66AA578B" w14:textId="5BA42F5D" w:rsidR="00FD6BCC" w:rsidRPr="00676C17" w:rsidRDefault="240ECE15" w:rsidP="240ECE15">
      <w:pPr>
        <w:pStyle w:val="ListParagraph"/>
        <w:widowControl/>
        <w:numPr>
          <w:ilvl w:val="0"/>
          <w:numId w:val="12"/>
        </w:numPr>
        <w:shd w:val="clear" w:color="auto" w:fill="FFFFFF" w:themeFill="background1"/>
        <w:tabs>
          <w:tab w:val="left" w:pos="540"/>
        </w:tabs>
        <w:autoSpaceDE/>
        <w:autoSpaceDN/>
        <w:ind w:left="540" w:hanging="180"/>
        <w:rPr>
          <w:color w:val="000000" w:themeColor="text1"/>
          <w:sz w:val="24"/>
          <w:szCs w:val="24"/>
        </w:rPr>
      </w:pPr>
      <w:r w:rsidRPr="240ECE15">
        <w:rPr>
          <w:sz w:val="24"/>
          <w:szCs w:val="24"/>
        </w:rPr>
        <w:t>Re</w:t>
      </w:r>
      <w:r w:rsidRPr="240ECE15">
        <w:rPr>
          <w:color w:val="000000" w:themeColor="text1"/>
          <w:sz w:val="24"/>
          <w:szCs w:val="24"/>
        </w:rPr>
        <w:t>vised 7 existing and developed 7 new Topic/sub-topic pages. All new topics are awaiting a final review and some editing before publishing by September 2023. These new pages incorporate the new Rangelands Gateway format for Topic pages: Did You Know, Overview, Related Resources, Videos, Tools, Updating Featured Resources from the Database, Outside Resources and Further Reading.</w:t>
      </w:r>
    </w:p>
    <w:p w14:paraId="3B4734D4" w14:textId="637A48B2" w:rsidR="41CE0FAD" w:rsidRDefault="41CE0FAD" w:rsidP="240ECE15">
      <w:pPr>
        <w:widowControl/>
        <w:shd w:val="clear" w:color="auto" w:fill="FFFFFF" w:themeFill="background1"/>
        <w:tabs>
          <w:tab w:val="left" w:pos="540"/>
        </w:tabs>
        <w:rPr>
          <w:i/>
          <w:iCs/>
          <w:sz w:val="24"/>
          <w:szCs w:val="24"/>
        </w:rPr>
      </w:pPr>
    </w:p>
    <w:p w14:paraId="64F9F5AE" w14:textId="5E7868F1" w:rsidR="00FD6BCC" w:rsidRPr="00676C17" w:rsidRDefault="240ECE15" w:rsidP="240ECE15">
      <w:pPr>
        <w:widowControl/>
        <w:shd w:val="clear" w:color="auto" w:fill="FFFFFF" w:themeFill="background1"/>
        <w:tabs>
          <w:tab w:val="left" w:pos="540"/>
        </w:tabs>
        <w:autoSpaceDE/>
        <w:autoSpaceDN/>
        <w:rPr>
          <w:i/>
          <w:iCs/>
          <w:sz w:val="24"/>
          <w:szCs w:val="24"/>
        </w:rPr>
      </w:pPr>
      <w:r w:rsidRPr="240ECE15">
        <w:rPr>
          <w:i/>
          <w:iCs/>
          <w:sz w:val="24"/>
          <w:szCs w:val="24"/>
        </w:rPr>
        <w:t>Objective 7: Contribute to the North American IYRP Support Group and its efforts to develop and facilitate outreach and educational activities.</w:t>
      </w:r>
    </w:p>
    <w:p w14:paraId="79E01428" w14:textId="70E6ECF5" w:rsidR="5C7A77FA" w:rsidRDefault="240ECE15" w:rsidP="240ECE15">
      <w:pPr>
        <w:pStyle w:val="ListParagraph"/>
        <w:widowControl/>
        <w:numPr>
          <w:ilvl w:val="0"/>
          <w:numId w:val="2"/>
        </w:numPr>
        <w:shd w:val="clear" w:color="auto" w:fill="FFFFFF" w:themeFill="background1"/>
        <w:tabs>
          <w:tab w:val="left" w:pos="540"/>
        </w:tabs>
        <w:rPr>
          <w:sz w:val="24"/>
          <w:szCs w:val="24"/>
        </w:rPr>
      </w:pPr>
      <w:r w:rsidRPr="240ECE15">
        <w:rPr>
          <w:sz w:val="24"/>
          <w:szCs w:val="24"/>
        </w:rPr>
        <w:t>Several RP members continue to be involved in IYRP planning at the North American (N.A,) regional level</w:t>
      </w:r>
    </w:p>
    <w:p w14:paraId="3C9373E9" w14:textId="35260F97" w:rsidR="0B394E44" w:rsidRDefault="240ECE15" w:rsidP="240ECE15">
      <w:pPr>
        <w:pStyle w:val="ListParagraph"/>
        <w:widowControl/>
        <w:numPr>
          <w:ilvl w:val="0"/>
          <w:numId w:val="2"/>
        </w:numPr>
        <w:shd w:val="clear" w:color="auto" w:fill="FFFFFF" w:themeFill="background1"/>
        <w:tabs>
          <w:tab w:val="left" w:pos="540"/>
        </w:tabs>
        <w:rPr>
          <w:sz w:val="24"/>
          <w:szCs w:val="24"/>
        </w:rPr>
      </w:pPr>
      <w:r w:rsidRPr="240ECE15">
        <w:rPr>
          <w:sz w:val="24"/>
          <w:szCs w:val="24"/>
        </w:rPr>
        <w:t>Plans for N.A. IYRP Communication Team-Led Initiatives include:</w:t>
      </w:r>
    </w:p>
    <w:p w14:paraId="26B4ADE2" w14:textId="183B53A0" w:rsidR="0B394E44" w:rsidRDefault="240ECE15" w:rsidP="240ECE15">
      <w:pPr>
        <w:pStyle w:val="ListParagraph"/>
        <w:widowControl/>
        <w:numPr>
          <w:ilvl w:val="1"/>
          <w:numId w:val="2"/>
        </w:numPr>
        <w:rPr>
          <w:sz w:val="24"/>
          <w:szCs w:val="24"/>
        </w:rPr>
      </w:pPr>
      <w:r w:rsidRPr="240ECE15">
        <w:rPr>
          <w:sz w:val="24"/>
          <w:szCs w:val="24"/>
        </w:rPr>
        <w:t xml:space="preserve">Feature-length documentary film (https://www.iyrp.info/north-america/film-projects) </w:t>
      </w:r>
    </w:p>
    <w:p w14:paraId="0195FDD9" w14:textId="09994D1A" w:rsidR="0B394E44" w:rsidRDefault="240ECE15" w:rsidP="240ECE15">
      <w:pPr>
        <w:pStyle w:val="ListParagraph"/>
        <w:widowControl/>
        <w:numPr>
          <w:ilvl w:val="1"/>
          <w:numId w:val="2"/>
        </w:numPr>
        <w:rPr>
          <w:sz w:val="24"/>
          <w:szCs w:val="24"/>
        </w:rPr>
      </w:pPr>
      <w:r w:rsidRPr="240ECE15">
        <w:rPr>
          <w:sz w:val="24"/>
          <w:szCs w:val="24"/>
        </w:rPr>
        <w:t>Film festival (3–6-minute videos)</w:t>
      </w:r>
    </w:p>
    <w:p w14:paraId="1851DBD3" w14:textId="6432BC41" w:rsidR="0B394E44" w:rsidRDefault="240ECE15" w:rsidP="240ECE15">
      <w:pPr>
        <w:pStyle w:val="ListParagraph"/>
        <w:widowControl/>
        <w:numPr>
          <w:ilvl w:val="1"/>
          <w:numId w:val="2"/>
        </w:numPr>
        <w:rPr>
          <w:sz w:val="24"/>
          <w:szCs w:val="24"/>
        </w:rPr>
      </w:pPr>
      <w:r w:rsidRPr="240ECE15">
        <w:rPr>
          <w:sz w:val="24"/>
          <w:szCs w:val="24"/>
        </w:rPr>
        <w:t>Identifying and/or submitting short videos for the IYRP website</w:t>
      </w:r>
    </w:p>
    <w:p w14:paraId="6D87B1ED" w14:textId="4F430DE9" w:rsidR="0B394E44" w:rsidRDefault="240ECE15" w:rsidP="240ECE15">
      <w:pPr>
        <w:pStyle w:val="ListParagraph"/>
        <w:widowControl/>
        <w:numPr>
          <w:ilvl w:val="1"/>
          <w:numId w:val="2"/>
        </w:numPr>
        <w:rPr>
          <w:sz w:val="24"/>
          <w:szCs w:val="24"/>
        </w:rPr>
      </w:pPr>
      <w:r w:rsidRPr="240ECE15">
        <w:rPr>
          <w:sz w:val="24"/>
          <w:szCs w:val="24"/>
        </w:rPr>
        <w:t>Educational materials (inc. K-12) (https://www.iyrp.info/outreach-materials/322) (logos, extension materials, wallpaper, etc.)</w:t>
      </w:r>
    </w:p>
    <w:p w14:paraId="233DA818" w14:textId="4FCAB65E" w:rsidR="0B394E44" w:rsidRDefault="240ECE15" w:rsidP="240ECE15">
      <w:pPr>
        <w:pStyle w:val="ListParagraph"/>
        <w:widowControl/>
        <w:numPr>
          <w:ilvl w:val="1"/>
          <w:numId w:val="2"/>
        </w:numPr>
        <w:rPr>
          <w:sz w:val="24"/>
          <w:szCs w:val="24"/>
        </w:rPr>
      </w:pPr>
      <w:r w:rsidRPr="240ECE15">
        <w:rPr>
          <w:sz w:val="24"/>
          <w:szCs w:val="24"/>
        </w:rPr>
        <w:t>Conference events &amp; presentations</w:t>
      </w:r>
    </w:p>
    <w:p w14:paraId="4F5B089C" w14:textId="0C4B7D7A" w:rsidR="0B394E44" w:rsidRDefault="240ECE15" w:rsidP="240ECE15">
      <w:pPr>
        <w:pStyle w:val="ListParagraph"/>
        <w:widowControl/>
        <w:numPr>
          <w:ilvl w:val="1"/>
          <w:numId w:val="2"/>
        </w:numPr>
        <w:rPr>
          <w:sz w:val="24"/>
          <w:szCs w:val="24"/>
        </w:rPr>
      </w:pPr>
      <w:r w:rsidRPr="240ECE15">
        <w:rPr>
          <w:sz w:val="24"/>
          <w:szCs w:val="24"/>
        </w:rPr>
        <w:t>Social media campaign</w:t>
      </w:r>
    </w:p>
    <w:p w14:paraId="58CDBB33" w14:textId="0678FCB1" w:rsidR="4091FCC7" w:rsidRDefault="4091FCC7" w:rsidP="240ECE15">
      <w:pPr>
        <w:widowControl/>
        <w:shd w:val="clear" w:color="auto" w:fill="FFFFFF" w:themeFill="background1"/>
        <w:tabs>
          <w:tab w:val="left" w:pos="540"/>
        </w:tabs>
        <w:rPr>
          <w:sz w:val="24"/>
          <w:szCs w:val="24"/>
        </w:rPr>
      </w:pPr>
    </w:p>
    <w:p w14:paraId="0B2FAB89" w14:textId="3421834A" w:rsidR="00E444D2" w:rsidRPr="00676C17" w:rsidRDefault="240ECE15" w:rsidP="240ECE15">
      <w:pPr>
        <w:widowControl/>
        <w:shd w:val="clear" w:color="auto" w:fill="FFFFFF" w:themeFill="background1"/>
        <w:tabs>
          <w:tab w:val="left" w:pos="540"/>
        </w:tabs>
        <w:autoSpaceDE/>
        <w:autoSpaceDN/>
        <w:rPr>
          <w:sz w:val="24"/>
          <w:szCs w:val="24"/>
        </w:rPr>
      </w:pPr>
      <w:r w:rsidRPr="240ECE15">
        <w:rPr>
          <w:i/>
          <w:iCs/>
          <w:sz w:val="24"/>
          <w:szCs w:val="24"/>
        </w:rPr>
        <w:t>Objective 8: Continue collaboration with The Society for Range Management (SRM) to increase visibility and awareness of both SRM and the RG, a mutually beneficial objective</w:t>
      </w:r>
      <w:r w:rsidRPr="240ECE15">
        <w:rPr>
          <w:sz w:val="24"/>
          <w:szCs w:val="24"/>
        </w:rPr>
        <w:t xml:space="preserve">. </w:t>
      </w:r>
    </w:p>
    <w:p w14:paraId="4F5A2AD6" w14:textId="7BE81A07" w:rsidR="007B33B8" w:rsidRDefault="240ECE15" w:rsidP="240ECE15">
      <w:pPr>
        <w:pStyle w:val="ListParagraph"/>
        <w:widowControl/>
        <w:numPr>
          <w:ilvl w:val="0"/>
          <w:numId w:val="13"/>
        </w:numPr>
        <w:shd w:val="clear" w:color="auto" w:fill="FFFFFF" w:themeFill="background1"/>
        <w:tabs>
          <w:tab w:val="left" w:pos="540"/>
        </w:tabs>
        <w:autoSpaceDE/>
        <w:autoSpaceDN/>
        <w:ind w:left="540" w:hanging="180"/>
        <w:rPr>
          <w:sz w:val="24"/>
          <w:szCs w:val="24"/>
        </w:rPr>
      </w:pPr>
      <w:r w:rsidRPr="240ECE15">
        <w:rPr>
          <w:sz w:val="24"/>
          <w:szCs w:val="24"/>
        </w:rPr>
        <w:t>Members of the RP continue to serve as Co-Chairs, participants, and SRM board liaison for SRM’s Outreach, Communication, and Website committee.</w:t>
      </w:r>
    </w:p>
    <w:p w14:paraId="5F73544C" w14:textId="79523AD6" w:rsidR="007B33B8" w:rsidRDefault="240ECE15" w:rsidP="240ECE15">
      <w:pPr>
        <w:pStyle w:val="ListParagraph"/>
        <w:widowControl/>
        <w:numPr>
          <w:ilvl w:val="0"/>
          <w:numId w:val="13"/>
        </w:numPr>
        <w:shd w:val="clear" w:color="auto" w:fill="FFFFFF" w:themeFill="background1"/>
        <w:tabs>
          <w:tab w:val="left" w:pos="540"/>
        </w:tabs>
        <w:autoSpaceDE/>
        <w:autoSpaceDN/>
        <w:ind w:left="540" w:hanging="180"/>
        <w:rPr>
          <w:sz w:val="24"/>
          <w:szCs w:val="24"/>
        </w:rPr>
      </w:pPr>
      <w:r w:rsidRPr="240ECE15">
        <w:rPr>
          <w:sz w:val="24"/>
          <w:szCs w:val="24"/>
        </w:rPr>
        <w:t>The RP collaborates with SRM through a Memorandum of Agreement to make Rangeland Ecology &amp; Management (REM) and Rangelands journal content openly available on a rolling window basis.</w:t>
      </w:r>
    </w:p>
    <w:p w14:paraId="08523627" w14:textId="2CF972A0" w:rsidR="007B33B8" w:rsidRDefault="240ECE15" w:rsidP="240ECE15">
      <w:pPr>
        <w:pStyle w:val="ListParagraph"/>
        <w:widowControl/>
        <w:numPr>
          <w:ilvl w:val="0"/>
          <w:numId w:val="13"/>
        </w:numPr>
        <w:shd w:val="clear" w:color="auto" w:fill="FFFFFF" w:themeFill="background1"/>
        <w:tabs>
          <w:tab w:val="left" w:pos="540"/>
        </w:tabs>
        <w:autoSpaceDE/>
        <w:autoSpaceDN/>
        <w:ind w:left="540" w:hanging="180"/>
        <w:rPr>
          <w:sz w:val="24"/>
          <w:szCs w:val="24"/>
        </w:rPr>
      </w:pPr>
      <w:r w:rsidRPr="240ECE15">
        <w:rPr>
          <w:sz w:val="24"/>
          <w:szCs w:val="24"/>
        </w:rPr>
        <w:t xml:space="preserve">At the 2023 SRM annual conference the RP had a trade show booth where information </w:t>
      </w:r>
      <w:r w:rsidRPr="240ECE15">
        <w:rPr>
          <w:color w:val="222222"/>
          <w:sz w:val="24"/>
          <w:szCs w:val="24"/>
        </w:rPr>
        <w:t xml:space="preserve">was provided about the Rangelands Partnership, the Rangelands Gateway, RangeDocs, Tip Hudson’s The Art of Range Podcast, IYRP, and the University of Arizona’s Natural Resource Users Law and Policy Center (NRULPC). </w:t>
      </w:r>
      <w:r w:rsidRPr="240ECE15">
        <w:rPr>
          <w:sz w:val="24"/>
          <w:szCs w:val="24"/>
        </w:rPr>
        <w:t>The booth reached several hundred conference attendees from a wide range of U.S states and international attendees, in particular from Canada.</w:t>
      </w:r>
    </w:p>
    <w:p w14:paraId="64D06B47" w14:textId="77777777" w:rsidR="0004256A" w:rsidRPr="00676C17" w:rsidRDefault="0004256A" w:rsidP="240ECE15">
      <w:pPr>
        <w:tabs>
          <w:tab w:val="left" w:pos="540"/>
        </w:tabs>
        <w:ind w:left="540" w:hanging="180"/>
        <w:rPr>
          <w:sz w:val="24"/>
          <w:szCs w:val="24"/>
        </w:rPr>
      </w:pPr>
    </w:p>
    <w:p w14:paraId="16D97CA9" w14:textId="6BB82134" w:rsidR="00676C17" w:rsidRDefault="0004256A" w:rsidP="240ECE15">
      <w:pPr>
        <w:pStyle w:val="BodyText"/>
        <w:tabs>
          <w:tab w:val="left" w:pos="540"/>
        </w:tabs>
        <w:spacing w:before="71" w:line="237" w:lineRule="auto"/>
        <w:ind w:right="125"/>
      </w:pPr>
      <w:r w:rsidRPr="240ECE15">
        <w:rPr>
          <w:b/>
          <w:bCs/>
        </w:rPr>
        <w:t>Activities:</w:t>
      </w:r>
      <w:r w:rsidRPr="240ECE15">
        <w:rPr>
          <w:b/>
          <w:bCs/>
          <w:spacing w:val="-5"/>
        </w:rPr>
        <w:t xml:space="preserve"> </w:t>
      </w:r>
    </w:p>
    <w:p w14:paraId="07D53841" w14:textId="451729E6" w:rsidR="00983B38" w:rsidRPr="00676C17" w:rsidRDefault="240ECE15" w:rsidP="240ECE15">
      <w:pPr>
        <w:pStyle w:val="BodyText"/>
        <w:tabs>
          <w:tab w:val="left" w:pos="540"/>
        </w:tabs>
        <w:spacing w:line="237" w:lineRule="auto"/>
        <w:ind w:right="125"/>
      </w:pPr>
      <w:r w:rsidRPr="240ECE15">
        <w:rPr>
          <w:u w:val="single"/>
        </w:rPr>
        <w:t>Grants:</w:t>
      </w:r>
      <w:r w:rsidRPr="240ECE15">
        <w:t xml:space="preserve"> RP members continue to participate in many collaborations on grants and targeted projects.   </w:t>
      </w:r>
    </w:p>
    <w:p w14:paraId="7F2FD666" w14:textId="77777777" w:rsidR="00413B43" w:rsidRDefault="240ECE15" w:rsidP="00413B43">
      <w:pPr>
        <w:pStyle w:val="BodyText"/>
        <w:numPr>
          <w:ilvl w:val="0"/>
          <w:numId w:val="13"/>
        </w:numPr>
        <w:tabs>
          <w:tab w:val="left" w:pos="540"/>
        </w:tabs>
        <w:ind w:left="540" w:right="125" w:hanging="180"/>
      </w:pPr>
      <w:r w:rsidRPr="240ECE15">
        <w:t xml:space="preserve">NRCS Conservation Innovation Grant “A National Grazingland Information System: Expanding GlobalRangelands.org through a grazingland thesaurus and mobile content access”.  (NR193A750008G003.) Launched </w:t>
      </w:r>
      <w:hyperlink r:id="rId24">
        <w:r w:rsidRPr="240ECE15">
          <w:rPr>
            <w:rStyle w:val="Hyperlink"/>
            <w:color w:val="auto"/>
          </w:rPr>
          <w:t>RangeDocs</w:t>
        </w:r>
      </w:hyperlink>
      <w:r w:rsidRPr="240ECE15">
        <w:t xml:space="preserve">. The one-year no-cost extension ended September 2022. </w:t>
      </w:r>
    </w:p>
    <w:p w14:paraId="7982015B" w14:textId="7E90418E" w:rsidR="00DD628E" w:rsidRPr="00676C17" w:rsidRDefault="00983B38" w:rsidP="00413B43">
      <w:pPr>
        <w:pStyle w:val="BodyText"/>
        <w:numPr>
          <w:ilvl w:val="0"/>
          <w:numId w:val="13"/>
        </w:numPr>
        <w:tabs>
          <w:tab w:val="left" w:pos="540"/>
        </w:tabs>
        <w:ind w:left="540" w:right="125" w:hanging="180"/>
      </w:pPr>
      <w:r w:rsidRPr="240ECE15">
        <w:lastRenderedPageBreak/>
        <w:t>WSARE Professional Development Program project “Increasing the Online Communication Toolbox for Sustainable Rangeland Management: A Train-the-Trainer Program” (July 1, 2021 – June 30, 2023; WSARE Project #WPDP21-026)</w:t>
      </w:r>
      <w:r w:rsidR="0070371D" w:rsidRPr="240ECE15">
        <w:t>.</w:t>
      </w:r>
      <w:r w:rsidR="0070371D" w:rsidRPr="00413B43">
        <w:rPr>
          <w:shd w:val="clear" w:color="auto" w:fill="FFFFFF"/>
        </w:rPr>
        <w:t xml:space="preserve"> The project has received a no-cost extension to May 31, 2024.</w:t>
      </w:r>
    </w:p>
    <w:p w14:paraId="2ADA7BE7" w14:textId="170D8F3F" w:rsidR="00DD628E" w:rsidRPr="00713B1B" w:rsidRDefault="240ECE15" w:rsidP="240ECE15">
      <w:pPr>
        <w:pStyle w:val="BodyText"/>
        <w:numPr>
          <w:ilvl w:val="0"/>
          <w:numId w:val="13"/>
        </w:numPr>
        <w:tabs>
          <w:tab w:val="left" w:pos="540"/>
        </w:tabs>
        <w:ind w:left="540" w:right="125" w:hanging="180"/>
      </w:pPr>
      <w:r w:rsidRPr="240ECE15">
        <w:t xml:space="preserve">RREA National Focus Funds project “Expanding Extension Capacity Through RangeDocs: Searchable Rangeland Science” (September 1, 2021 – August 30, 2023; USDA NIFA NFF 2021-46401-34740). </w:t>
      </w:r>
    </w:p>
    <w:p w14:paraId="3429A2B6" w14:textId="34A2E3CA" w:rsidR="5C68CCE9" w:rsidRDefault="240ECE15" w:rsidP="240ECE15">
      <w:pPr>
        <w:pStyle w:val="BodyText"/>
        <w:numPr>
          <w:ilvl w:val="0"/>
          <w:numId w:val="13"/>
        </w:numPr>
        <w:tabs>
          <w:tab w:val="left" w:pos="540"/>
        </w:tabs>
        <w:spacing w:before="1"/>
        <w:ind w:left="540" w:right="125" w:hanging="180"/>
      </w:pPr>
      <w:r w:rsidRPr="240ECE15">
        <w:t xml:space="preserve">WSARE Professional Development Program project “Strengthening the Technology Toolbox for Sustainable Rangeland Management” (July 1, 2023 – June 30, 2025; WSARE Project #WPDP23-007) </w:t>
      </w:r>
    </w:p>
    <w:p w14:paraId="7E41C669" w14:textId="77777777" w:rsidR="00413B43" w:rsidRDefault="00413B43" w:rsidP="240ECE15">
      <w:pPr>
        <w:pStyle w:val="BodyText"/>
        <w:tabs>
          <w:tab w:val="left" w:pos="540"/>
        </w:tabs>
        <w:spacing w:before="1"/>
        <w:ind w:right="125"/>
        <w:rPr>
          <w:u w:val="single"/>
        </w:rPr>
      </w:pPr>
    </w:p>
    <w:p w14:paraId="49B6E12E" w14:textId="694103F5" w:rsidR="00DD628E" w:rsidRPr="00AC58B5" w:rsidRDefault="240ECE15" w:rsidP="240ECE15">
      <w:pPr>
        <w:pStyle w:val="BodyText"/>
        <w:tabs>
          <w:tab w:val="left" w:pos="540"/>
        </w:tabs>
        <w:spacing w:before="1"/>
        <w:ind w:right="125"/>
      </w:pPr>
      <w:r w:rsidRPr="240ECE15">
        <w:rPr>
          <w:u w:val="single"/>
        </w:rPr>
        <w:t>Communication</w:t>
      </w:r>
      <w:r w:rsidRPr="240ECE15">
        <w:t xml:space="preserve">: The RP continues to use multiple communication channels to disseminate rangeland knowledge to local, national, and global stakeholders. </w:t>
      </w:r>
    </w:p>
    <w:p w14:paraId="20B77E9B" w14:textId="35EBB0B7" w:rsidR="00DD628E" w:rsidRPr="00AC58B5" w:rsidRDefault="240ECE15" w:rsidP="240ECE15">
      <w:pPr>
        <w:pStyle w:val="BodyText"/>
        <w:numPr>
          <w:ilvl w:val="0"/>
          <w:numId w:val="14"/>
        </w:numPr>
        <w:tabs>
          <w:tab w:val="left" w:pos="540"/>
        </w:tabs>
        <w:spacing w:before="1"/>
        <w:ind w:left="540" w:right="125" w:hanging="180"/>
      </w:pPr>
      <w:r w:rsidRPr="240ECE15">
        <w:t xml:space="preserve">Increased the newsletter subscription and engagement. The electronic newsletter is sent monthly to 231 individuals. The newsletter focuses on RP related updates and articles written by RP members. Fifty-six percent of recipients are highly or moderately engaged and open and click Partnership newsletter articles. </w:t>
      </w:r>
    </w:p>
    <w:p w14:paraId="26ADE9C2" w14:textId="6A3F9C4D" w:rsidR="0004256A" w:rsidRPr="00676C17" w:rsidRDefault="0004256A" w:rsidP="240ECE15">
      <w:pPr>
        <w:tabs>
          <w:tab w:val="left" w:pos="540"/>
        </w:tabs>
        <w:ind w:left="540" w:hanging="180"/>
        <w:rPr>
          <w:sz w:val="24"/>
          <w:szCs w:val="24"/>
        </w:rPr>
      </w:pPr>
    </w:p>
    <w:p w14:paraId="4357E0A2" w14:textId="73CD7A4E" w:rsidR="001B1B25" w:rsidRPr="00AC58B5" w:rsidRDefault="240ECE15" w:rsidP="240ECE15">
      <w:pPr>
        <w:tabs>
          <w:tab w:val="left" w:pos="540"/>
        </w:tabs>
        <w:rPr>
          <w:b/>
          <w:bCs/>
          <w:sz w:val="24"/>
          <w:szCs w:val="24"/>
        </w:rPr>
      </w:pPr>
      <w:r w:rsidRPr="240ECE15">
        <w:rPr>
          <w:b/>
          <w:bCs/>
          <w:sz w:val="24"/>
          <w:szCs w:val="24"/>
        </w:rPr>
        <w:t xml:space="preserve">Next Step Activities: </w:t>
      </w:r>
    </w:p>
    <w:p w14:paraId="2756892E" w14:textId="41B24A18" w:rsidR="001B1B25" w:rsidRPr="00676C17" w:rsidRDefault="240ECE15" w:rsidP="240ECE15">
      <w:pPr>
        <w:pStyle w:val="ListParagraph"/>
        <w:numPr>
          <w:ilvl w:val="0"/>
          <w:numId w:val="15"/>
        </w:numPr>
        <w:tabs>
          <w:tab w:val="left" w:pos="540"/>
        </w:tabs>
        <w:ind w:left="540" w:hanging="180"/>
        <w:rPr>
          <w:sz w:val="24"/>
          <w:szCs w:val="24"/>
        </w:rPr>
      </w:pPr>
      <w:r w:rsidRPr="240ECE15">
        <w:rPr>
          <w:sz w:val="24"/>
          <w:szCs w:val="24"/>
        </w:rPr>
        <w:t>Continue to work with UAz College of Agriculture &amp; Life Sciences technology experts to identify and correct RG website issues, refine the database search interface, and make layout improvements.</w:t>
      </w:r>
    </w:p>
    <w:p w14:paraId="6EEEFD91" w14:textId="1A2839EE" w:rsidR="009C019C" w:rsidRPr="00676C17" w:rsidRDefault="240ECE15" w:rsidP="240ECE15">
      <w:pPr>
        <w:pStyle w:val="ListParagraph"/>
        <w:numPr>
          <w:ilvl w:val="0"/>
          <w:numId w:val="15"/>
        </w:numPr>
        <w:tabs>
          <w:tab w:val="left" w:pos="540"/>
        </w:tabs>
        <w:ind w:left="540" w:hanging="180"/>
        <w:rPr>
          <w:sz w:val="24"/>
          <w:szCs w:val="24"/>
        </w:rPr>
      </w:pPr>
      <w:r w:rsidRPr="240ECE15">
        <w:rPr>
          <w:sz w:val="24"/>
          <w:szCs w:val="24"/>
        </w:rPr>
        <w:t xml:space="preserve">Keep RP members engaged in improving the RG and the Partnership through work sessions, RP Roundups and encouraging Action Group lead contacts to participate in monthly RP Executive Committee meetings. </w:t>
      </w:r>
    </w:p>
    <w:p w14:paraId="2550A78C" w14:textId="127A02F2" w:rsidR="05BAB7C0" w:rsidRDefault="240ECE15" w:rsidP="240ECE15">
      <w:pPr>
        <w:pStyle w:val="ListParagraph"/>
        <w:numPr>
          <w:ilvl w:val="0"/>
          <w:numId w:val="15"/>
        </w:numPr>
        <w:tabs>
          <w:tab w:val="left" w:pos="540"/>
        </w:tabs>
        <w:ind w:left="540" w:hanging="180"/>
        <w:rPr>
          <w:sz w:val="24"/>
          <w:szCs w:val="24"/>
        </w:rPr>
      </w:pPr>
      <w:r w:rsidRPr="240ECE15">
        <w:rPr>
          <w:sz w:val="24"/>
          <w:szCs w:val="24"/>
        </w:rPr>
        <w:t>Strengthen the communication and technology skills of RP members through professional development opportunities.</w:t>
      </w:r>
    </w:p>
    <w:p w14:paraId="3F50F512" w14:textId="57F171BE" w:rsidR="05BAB7C0" w:rsidRDefault="240ECE15" w:rsidP="240ECE15">
      <w:pPr>
        <w:pStyle w:val="ListParagraph"/>
        <w:numPr>
          <w:ilvl w:val="0"/>
          <w:numId w:val="15"/>
        </w:numPr>
        <w:tabs>
          <w:tab w:val="left" w:pos="540"/>
        </w:tabs>
        <w:ind w:left="540" w:hanging="180"/>
        <w:rPr>
          <w:sz w:val="24"/>
          <w:szCs w:val="24"/>
        </w:rPr>
      </w:pPr>
      <w:r w:rsidRPr="240ECE15">
        <w:rPr>
          <w:sz w:val="24"/>
          <w:szCs w:val="24"/>
        </w:rPr>
        <w:t>Seek out opportunities to collaborate on grant proposals that will incorporate and/or leverage a connection to the RP.</w:t>
      </w:r>
    </w:p>
    <w:p w14:paraId="0E8F97FC" w14:textId="3836022A" w:rsidR="05BAB7C0" w:rsidRDefault="240ECE15" w:rsidP="240ECE15">
      <w:pPr>
        <w:pStyle w:val="ListParagraph"/>
        <w:numPr>
          <w:ilvl w:val="0"/>
          <w:numId w:val="15"/>
        </w:numPr>
        <w:tabs>
          <w:tab w:val="left" w:pos="540"/>
        </w:tabs>
        <w:ind w:left="540" w:hanging="180"/>
        <w:rPr>
          <w:sz w:val="24"/>
          <w:szCs w:val="24"/>
        </w:rPr>
      </w:pPr>
      <w:r w:rsidRPr="240ECE15">
        <w:rPr>
          <w:sz w:val="24"/>
          <w:szCs w:val="24"/>
        </w:rPr>
        <w:t>Recruit members for state representation as needed.</w:t>
      </w:r>
    </w:p>
    <w:p w14:paraId="27F59640" w14:textId="7463C15B" w:rsidR="05BAB7C0" w:rsidRDefault="240ECE15" w:rsidP="240ECE15">
      <w:pPr>
        <w:pStyle w:val="ListParagraph"/>
        <w:numPr>
          <w:ilvl w:val="0"/>
          <w:numId w:val="15"/>
        </w:numPr>
        <w:tabs>
          <w:tab w:val="left" w:pos="540"/>
        </w:tabs>
        <w:ind w:left="540" w:hanging="180"/>
        <w:rPr>
          <w:sz w:val="24"/>
          <w:szCs w:val="24"/>
        </w:rPr>
      </w:pPr>
      <w:r w:rsidRPr="240ECE15">
        <w:rPr>
          <w:sz w:val="24"/>
          <w:szCs w:val="24"/>
        </w:rPr>
        <w:t>Promote and increase the visibility of the RP in publications, presentations social media and marketing.</w:t>
      </w:r>
    </w:p>
    <w:p w14:paraId="16C1B9B9" w14:textId="3C61C881" w:rsidR="0004256A" w:rsidRPr="00676C17" w:rsidRDefault="240ECE15" w:rsidP="240ECE15">
      <w:pPr>
        <w:pStyle w:val="BodyText"/>
        <w:spacing w:before="167"/>
        <w:ind w:right="162"/>
      </w:pPr>
      <w:r w:rsidRPr="240ECE15">
        <w:rPr>
          <w:b/>
          <w:bCs/>
        </w:rPr>
        <w:t xml:space="preserve">Publications: </w:t>
      </w:r>
    </w:p>
    <w:p w14:paraId="395E42BB" w14:textId="15998A3F" w:rsidR="007B7C10" w:rsidRPr="00676C17" w:rsidRDefault="240ECE15" w:rsidP="240ECE15">
      <w:pPr>
        <w:widowControl/>
        <w:autoSpaceDE/>
        <w:autoSpaceDN/>
        <w:spacing w:line="276" w:lineRule="auto"/>
        <w:contextualSpacing/>
        <w:rPr>
          <w:color w:val="000000"/>
          <w:sz w:val="24"/>
          <w:szCs w:val="24"/>
        </w:rPr>
      </w:pPr>
      <w:r w:rsidRPr="240ECE15">
        <w:rPr>
          <w:color w:val="000000" w:themeColor="text1"/>
          <w:sz w:val="24"/>
          <w:szCs w:val="24"/>
        </w:rPr>
        <w:t xml:space="preserve">Monthly newsletter: </w:t>
      </w:r>
      <w:hyperlink r:id="rId25">
        <w:r w:rsidRPr="240ECE15">
          <w:rPr>
            <w:rStyle w:val="Hyperlink"/>
            <w:sz w:val="24"/>
            <w:szCs w:val="24"/>
          </w:rPr>
          <w:t>https://us12.campaign-archive.com/home/?u=1e07e5b3765520a0c1bbf6590&amp;id=5c12e84cd8</w:t>
        </w:r>
      </w:hyperlink>
    </w:p>
    <w:p w14:paraId="683AD99B" w14:textId="10332617" w:rsidR="10DD8B17" w:rsidRDefault="10DD8B17" w:rsidP="240ECE15">
      <w:pPr>
        <w:widowControl/>
        <w:spacing w:line="276" w:lineRule="auto"/>
        <w:contextualSpacing/>
        <w:rPr>
          <w:color w:val="000000" w:themeColor="text1"/>
          <w:sz w:val="24"/>
          <w:szCs w:val="24"/>
        </w:rPr>
      </w:pPr>
    </w:p>
    <w:p w14:paraId="098305B9" w14:textId="3223796D" w:rsidR="333FE5A0" w:rsidRDefault="240ECE15" w:rsidP="240ECE15">
      <w:pPr>
        <w:widowControl/>
        <w:spacing w:line="276" w:lineRule="auto"/>
        <w:contextualSpacing/>
        <w:rPr>
          <w:color w:val="000000" w:themeColor="text1"/>
          <w:sz w:val="24"/>
          <w:szCs w:val="24"/>
        </w:rPr>
      </w:pPr>
      <w:r w:rsidRPr="240ECE15">
        <w:rPr>
          <w:color w:val="000000" w:themeColor="text1"/>
          <w:sz w:val="24"/>
          <w:szCs w:val="24"/>
        </w:rPr>
        <w:t>RangeDocs: Searchable Science for Rangeland Management. Authors: Amber Dalke, Sheila Merrigan, Jeanne Pfander, George Ruyle. Poster presented at the Arizona Extension Annual Meeting August 10, 2022</w:t>
      </w:r>
    </w:p>
    <w:p w14:paraId="5E59EF5A" w14:textId="7B82C76E" w:rsidR="240ECE15" w:rsidRDefault="240ECE15" w:rsidP="240ECE15">
      <w:pPr>
        <w:widowControl/>
        <w:spacing w:line="276" w:lineRule="auto"/>
        <w:contextualSpacing/>
        <w:rPr>
          <w:color w:val="000000" w:themeColor="text1"/>
          <w:sz w:val="24"/>
          <w:szCs w:val="24"/>
        </w:rPr>
      </w:pPr>
    </w:p>
    <w:p w14:paraId="5143D54A" w14:textId="77777777" w:rsidR="00413B43" w:rsidRDefault="72198C74" w:rsidP="72198C74">
      <w:pPr>
        <w:widowControl/>
        <w:spacing w:line="276" w:lineRule="auto"/>
        <w:contextualSpacing/>
        <w:rPr>
          <w:color w:val="000000" w:themeColor="text1"/>
          <w:sz w:val="24"/>
          <w:szCs w:val="24"/>
        </w:rPr>
      </w:pPr>
      <w:r w:rsidRPr="72198C74">
        <w:rPr>
          <w:color w:val="000000" w:themeColor="text1"/>
          <w:sz w:val="24"/>
          <w:szCs w:val="24"/>
        </w:rPr>
        <w:t>Working Across Disciplines, SRM 2023 Annual Mtg. Plenary. February 14, 2023. Speakers: Tip Hudson and Jeanne Pfander. [This plenary discussion on rangelands across disciplines highlighted the Rangeland Partnership as a great example of librarians and range extension professionals working together to bring information to rangeland managers.]</w:t>
      </w:r>
    </w:p>
    <w:p w14:paraId="5B34CAFE" w14:textId="22AC9103" w:rsidR="333FE5A0" w:rsidRPr="00413B43" w:rsidRDefault="72198C74" w:rsidP="72198C74">
      <w:pPr>
        <w:widowControl/>
        <w:spacing w:line="276" w:lineRule="auto"/>
        <w:contextualSpacing/>
        <w:rPr>
          <w:color w:val="000000" w:themeColor="text1"/>
          <w:sz w:val="24"/>
          <w:szCs w:val="24"/>
        </w:rPr>
      </w:pPr>
      <w:r w:rsidRPr="72198C74">
        <w:rPr>
          <w:sz w:val="24"/>
          <w:szCs w:val="24"/>
        </w:rPr>
        <w:lastRenderedPageBreak/>
        <w:t>RangeDocs Outreach Videos. Presented by Amber Dalke at the SRM 2023 Annual Meeting’s Outreach, Communications, and Website (OCW) Committee &amp; Rangelands Partnership Meeting.</w:t>
      </w:r>
    </w:p>
    <w:p w14:paraId="63BB159C" w14:textId="7C756E68" w:rsidR="333FE5A0" w:rsidRDefault="333FE5A0" w:rsidP="240ECE15">
      <w:pPr>
        <w:widowControl/>
        <w:spacing w:line="276" w:lineRule="auto"/>
        <w:contextualSpacing/>
        <w:rPr>
          <w:color w:val="000000" w:themeColor="text1"/>
          <w:sz w:val="24"/>
          <w:szCs w:val="24"/>
        </w:rPr>
      </w:pPr>
    </w:p>
    <w:p w14:paraId="6E444155" w14:textId="6F5C1F0B" w:rsidR="774AD15C" w:rsidRDefault="72198C74" w:rsidP="240ECE15">
      <w:pPr>
        <w:widowControl/>
        <w:spacing w:line="276" w:lineRule="auto"/>
        <w:contextualSpacing/>
        <w:rPr>
          <w:color w:val="000000" w:themeColor="text1"/>
          <w:sz w:val="24"/>
          <w:szCs w:val="24"/>
        </w:rPr>
      </w:pPr>
      <w:r w:rsidRPr="72198C74">
        <w:rPr>
          <w:sz w:val="24"/>
          <w:szCs w:val="24"/>
        </w:rPr>
        <w:t>A National Grazingland Information System: Expanding GlobalRangelands.org Through a Grazing land Thesaurus and Mobile Content Access Conservation Innovation Grants: New Grazing Lands Innovations. A webinar presented by Jason Karl. (</w:t>
      </w:r>
      <w:hyperlink r:id="rId26">
        <w:r w:rsidRPr="72198C74">
          <w:rPr>
            <w:rStyle w:val="Hyperlink"/>
            <w:sz w:val="24"/>
            <w:szCs w:val="24"/>
          </w:rPr>
          <w:t>//conservationwebinars.net/webinars/conservation-innovation-grants-new-grazing-lands-innovations/?sr=wp~ondemand</w:t>
        </w:r>
      </w:hyperlink>
      <w:r w:rsidRPr="72198C74">
        <w:rPr>
          <w:color w:val="000000" w:themeColor="text1"/>
          <w:sz w:val="24"/>
          <w:szCs w:val="24"/>
        </w:rPr>
        <w:t xml:space="preserve"> )</w:t>
      </w:r>
    </w:p>
    <w:p w14:paraId="0F150AC4" w14:textId="77777777" w:rsidR="006D3A0E" w:rsidRPr="00676C17" w:rsidRDefault="006D3A0E" w:rsidP="240ECE15">
      <w:pPr>
        <w:widowControl/>
        <w:autoSpaceDE/>
        <w:autoSpaceDN/>
        <w:spacing w:line="276" w:lineRule="auto"/>
        <w:contextualSpacing/>
        <w:rPr>
          <w:sz w:val="24"/>
          <w:szCs w:val="24"/>
        </w:rPr>
      </w:pPr>
    </w:p>
    <w:p w14:paraId="5B5BEB6D" w14:textId="77777777" w:rsidR="0004256A" w:rsidRPr="00676C17" w:rsidRDefault="0004256A" w:rsidP="240ECE15">
      <w:pPr>
        <w:pStyle w:val="BodyText"/>
        <w:ind w:right="162"/>
      </w:pPr>
      <w:r w:rsidRPr="240ECE15">
        <w:rPr>
          <w:b/>
          <w:bCs/>
        </w:rPr>
        <w:t>Authorization</w:t>
      </w:r>
      <w:r w:rsidRPr="240ECE15">
        <w:t>:</w:t>
      </w:r>
      <w:r w:rsidRPr="240ECE15">
        <w:rPr>
          <w:spacing w:val="40"/>
        </w:rPr>
        <w:t xml:space="preserve"> </w:t>
      </w:r>
      <w:r w:rsidRPr="240ECE15">
        <w:t>Submission</w:t>
      </w:r>
      <w:r w:rsidRPr="240ECE15">
        <w:rPr>
          <w:spacing w:val="-3"/>
        </w:rPr>
        <w:t xml:space="preserve"> </w:t>
      </w:r>
      <w:r w:rsidRPr="240ECE15">
        <w:t>by</w:t>
      </w:r>
      <w:r w:rsidRPr="240ECE15">
        <w:rPr>
          <w:spacing w:val="-8"/>
        </w:rPr>
        <w:t xml:space="preserve"> </w:t>
      </w:r>
      <w:r w:rsidRPr="240ECE15">
        <w:t>an</w:t>
      </w:r>
      <w:r w:rsidRPr="240ECE15">
        <w:rPr>
          <w:spacing w:val="-3"/>
        </w:rPr>
        <w:t xml:space="preserve"> </w:t>
      </w:r>
      <w:r w:rsidRPr="240ECE15">
        <w:t>AES</w:t>
      </w:r>
      <w:r w:rsidRPr="240ECE15">
        <w:rPr>
          <w:spacing w:val="-3"/>
        </w:rPr>
        <w:t xml:space="preserve"> </w:t>
      </w:r>
      <w:r w:rsidRPr="240ECE15">
        <w:t>or</w:t>
      </w:r>
      <w:r w:rsidRPr="240ECE15">
        <w:rPr>
          <w:spacing w:val="-4"/>
        </w:rPr>
        <w:t xml:space="preserve"> </w:t>
      </w:r>
      <w:r w:rsidRPr="240ECE15">
        <w:t>CES</w:t>
      </w:r>
      <w:r w:rsidRPr="240ECE15">
        <w:rPr>
          <w:spacing w:val="-3"/>
        </w:rPr>
        <w:t xml:space="preserve"> </w:t>
      </w:r>
      <w:r w:rsidRPr="240ECE15">
        <w:t>director</w:t>
      </w:r>
      <w:r w:rsidRPr="240ECE15">
        <w:rPr>
          <w:spacing w:val="-4"/>
        </w:rPr>
        <w:t xml:space="preserve"> </w:t>
      </w:r>
      <w:r w:rsidRPr="240ECE15">
        <w:t>or</w:t>
      </w:r>
      <w:r w:rsidRPr="240ECE15">
        <w:rPr>
          <w:spacing w:val="-2"/>
        </w:rPr>
        <w:t xml:space="preserve"> </w:t>
      </w:r>
      <w:r w:rsidRPr="240ECE15">
        <w:t>administrative</w:t>
      </w:r>
      <w:r w:rsidRPr="240ECE15">
        <w:rPr>
          <w:spacing w:val="-5"/>
        </w:rPr>
        <w:t xml:space="preserve"> </w:t>
      </w:r>
      <w:r w:rsidRPr="240ECE15">
        <w:t>advisor</w:t>
      </w:r>
      <w:r w:rsidRPr="240ECE15">
        <w:rPr>
          <w:spacing w:val="-5"/>
        </w:rPr>
        <w:t xml:space="preserve"> </w:t>
      </w:r>
      <w:r w:rsidRPr="240ECE15">
        <w:t>through NIMSS constitutes signature authority for this information.</w:t>
      </w:r>
    </w:p>
    <w:p w14:paraId="7063A79C" w14:textId="77777777" w:rsidR="0004256A" w:rsidRPr="00676C17" w:rsidRDefault="0004256A" w:rsidP="0004256A">
      <w:pPr>
        <w:pStyle w:val="BodyText"/>
        <w:rPr>
          <w:sz w:val="22"/>
          <w:szCs w:val="22"/>
        </w:rPr>
      </w:pPr>
    </w:p>
    <w:p w14:paraId="445D9483" w14:textId="77777777" w:rsidR="0004256A" w:rsidRPr="00676C17" w:rsidRDefault="0004256A"/>
    <w:sectPr w:rsidR="0004256A" w:rsidRPr="0067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793"/>
    <w:multiLevelType w:val="multilevel"/>
    <w:tmpl w:val="95BE11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25A8"/>
    <w:multiLevelType w:val="hybridMultilevel"/>
    <w:tmpl w:val="451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416F"/>
    <w:multiLevelType w:val="hybridMultilevel"/>
    <w:tmpl w:val="05A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5034"/>
    <w:multiLevelType w:val="hybridMultilevel"/>
    <w:tmpl w:val="2FC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517D0"/>
    <w:multiLevelType w:val="multilevel"/>
    <w:tmpl w:val="8B48AE7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95A59"/>
    <w:multiLevelType w:val="hybridMultilevel"/>
    <w:tmpl w:val="C50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058E4"/>
    <w:multiLevelType w:val="hybridMultilevel"/>
    <w:tmpl w:val="DCF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37327"/>
    <w:multiLevelType w:val="multilevel"/>
    <w:tmpl w:val="DE6C8B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A58D6"/>
    <w:multiLevelType w:val="multilevel"/>
    <w:tmpl w:val="8B78E72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EAB4693"/>
    <w:multiLevelType w:val="hybridMultilevel"/>
    <w:tmpl w:val="70CE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376B3"/>
    <w:multiLevelType w:val="hybridMultilevel"/>
    <w:tmpl w:val="0B6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6020D0"/>
    <w:multiLevelType w:val="hybridMultilevel"/>
    <w:tmpl w:val="FA1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22F16"/>
    <w:multiLevelType w:val="hybridMultilevel"/>
    <w:tmpl w:val="14F8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60693"/>
    <w:multiLevelType w:val="hybridMultilevel"/>
    <w:tmpl w:val="C4A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BBBAB"/>
    <w:multiLevelType w:val="hybridMultilevel"/>
    <w:tmpl w:val="3B7C9362"/>
    <w:lvl w:ilvl="0" w:tplc="8E26B362">
      <w:start w:val="1"/>
      <w:numFmt w:val="bullet"/>
      <w:lvlText w:val=""/>
      <w:lvlJc w:val="left"/>
      <w:pPr>
        <w:ind w:left="720" w:hanging="360"/>
      </w:pPr>
      <w:rPr>
        <w:rFonts w:ascii="Symbol" w:hAnsi="Symbol" w:hint="default"/>
      </w:rPr>
    </w:lvl>
    <w:lvl w:ilvl="1" w:tplc="2604C4B8">
      <w:start w:val="1"/>
      <w:numFmt w:val="bullet"/>
      <w:lvlText w:val="o"/>
      <w:lvlJc w:val="left"/>
      <w:pPr>
        <w:ind w:left="1440" w:hanging="360"/>
      </w:pPr>
      <w:rPr>
        <w:rFonts w:ascii="Courier New" w:hAnsi="Courier New" w:hint="default"/>
      </w:rPr>
    </w:lvl>
    <w:lvl w:ilvl="2" w:tplc="762AA04A">
      <w:start w:val="1"/>
      <w:numFmt w:val="bullet"/>
      <w:lvlText w:val=""/>
      <w:lvlJc w:val="left"/>
      <w:pPr>
        <w:ind w:left="2160" w:hanging="360"/>
      </w:pPr>
      <w:rPr>
        <w:rFonts w:ascii="Wingdings" w:hAnsi="Wingdings" w:hint="default"/>
      </w:rPr>
    </w:lvl>
    <w:lvl w:ilvl="3" w:tplc="C20CCF18">
      <w:start w:val="1"/>
      <w:numFmt w:val="bullet"/>
      <w:lvlText w:val=""/>
      <w:lvlJc w:val="left"/>
      <w:pPr>
        <w:ind w:left="2880" w:hanging="360"/>
      </w:pPr>
      <w:rPr>
        <w:rFonts w:ascii="Symbol" w:hAnsi="Symbol" w:hint="default"/>
      </w:rPr>
    </w:lvl>
    <w:lvl w:ilvl="4" w:tplc="6AAE2D3C">
      <w:start w:val="1"/>
      <w:numFmt w:val="bullet"/>
      <w:lvlText w:val="o"/>
      <w:lvlJc w:val="left"/>
      <w:pPr>
        <w:ind w:left="3600" w:hanging="360"/>
      </w:pPr>
      <w:rPr>
        <w:rFonts w:ascii="Courier New" w:hAnsi="Courier New" w:hint="default"/>
      </w:rPr>
    </w:lvl>
    <w:lvl w:ilvl="5" w:tplc="E158A678">
      <w:start w:val="1"/>
      <w:numFmt w:val="bullet"/>
      <w:lvlText w:val=""/>
      <w:lvlJc w:val="left"/>
      <w:pPr>
        <w:ind w:left="4320" w:hanging="360"/>
      </w:pPr>
      <w:rPr>
        <w:rFonts w:ascii="Wingdings" w:hAnsi="Wingdings" w:hint="default"/>
      </w:rPr>
    </w:lvl>
    <w:lvl w:ilvl="6" w:tplc="D5E2EADC">
      <w:start w:val="1"/>
      <w:numFmt w:val="bullet"/>
      <w:lvlText w:val=""/>
      <w:lvlJc w:val="left"/>
      <w:pPr>
        <w:ind w:left="5040" w:hanging="360"/>
      </w:pPr>
      <w:rPr>
        <w:rFonts w:ascii="Symbol" w:hAnsi="Symbol" w:hint="default"/>
      </w:rPr>
    </w:lvl>
    <w:lvl w:ilvl="7" w:tplc="92A8BC28">
      <w:start w:val="1"/>
      <w:numFmt w:val="bullet"/>
      <w:lvlText w:val="o"/>
      <w:lvlJc w:val="left"/>
      <w:pPr>
        <w:ind w:left="5760" w:hanging="360"/>
      </w:pPr>
      <w:rPr>
        <w:rFonts w:ascii="Courier New" w:hAnsi="Courier New" w:hint="default"/>
      </w:rPr>
    </w:lvl>
    <w:lvl w:ilvl="8" w:tplc="D86EAC1A">
      <w:start w:val="1"/>
      <w:numFmt w:val="bullet"/>
      <w:lvlText w:val=""/>
      <w:lvlJc w:val="left"/>
      <w:pPr>
        <w:ind w:left="6480" w:hanging="360"/>
      </w:pPr>
      <w:rPr>
        <w:rFonts w:ascii="Wingdings" w:hAnsi="Wingdings" w:hint="default"/>
      </w:rPr>
    </w:lvl>
  </w:abstractNum>
  <w:abstractNum w:abstractNumId="15" w15:restartNumberingAfterBreak="0">
    <w:nsid w:val="708E570D"/>
    <w:multiLevelType w:val="hybridMultilevel"/>
    <w:tmpl w:val="A222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C7894"/>
    <w:multiLevelType w:val="hybridMultilevel"/>
    <w:tmpl w:val="75969CCE"/>
    <w:lvl w:ilvl="0" w:tplc="FBA208AE">
      <w:start w:val="1"/>
      <w:numFmt w:val="bullet"/>
      <w:lvlText w:val=""/>
      <w:lvlJc w:val="left"/>
      <w:pPr>
        <w:ind w:left="720" w:hanging="360"/>
      </w:pPr>
      <w:rPr>
        <w:rFonts w:ascii="Symbol" w:hAnsi="Symbol" w:hint="default"/>
      </w:rPr>
    </w:lvl>
    <w:lvl w:ilvl="1" w:tplc="579A04C2">
      <w:start w:val="1"/>
      <w:numFmt w:val="bullet"/>
      <w:lvlText w:val=""/>
      <w:lvlJc w:val="left"/>
      <w:pPr>
        <w:ind w:left="1440" w:hanging="360"/>
      </w:pPr>
      <w:rPr>
        <w:rFonts w:ascii="Symbol" w:hAnsi="Symbol" w:hint="default"/>
      </w:rPr>
    </w:lvl>
    <w:lvl w:ilvl="2" w:tplc="F9ACC204">
      <w:start w:val="1"/>
      <w:numFmt w:val="bullet"/>
      <w:lvlText w:val=""/>
      <w:lvlJc w:val="left"/>
      <w:pPr>
        <w:ind w:left="2160" w:hanging="360"/>
      </w:pPr>
      <w:rPr>
        <w:rFonts w:ascii="Wingdings" w:hAnsi="Wingdings" w:hint="default"/>
      </w:rPr>
    </w:lvl>
    <w:lvl w:ilvl="3" w:tplc="AAFE4302">
      <w:start w:val="1"/>
      <w:numFmt w:val="bullet"/>
      <w:lvlText w:val=""/>
      <w:lvlJc w:val="left"/>
      <w:pPr>
        <w:ind w:left="2880" w:hanging="360"/>
      </w:pPr>
      <w:rPr>
        <w:rFonts w:ascii="Symbol" w:hAnsi="Symbol" w:hint="default"/>
      </w:rPr>
    </w:lvl>
    <w:lvl w:ilvl="4" w:tplc="0E040988">
      <w:start w:val="1"/>
      <w:numFmt w:val="bullet"/>
      <w:lvlText w:val="o"/>
      <w:lvlJc w:val="left"/>
      <w:pPr>
        <w:ind w:left="3600" w:hanging="360"/>
      </w:pPr>
      <w:rPr>
        <w:rFonts w:ascii="Courier New" w:hAnsi="Courier New" w:hint="default"/>
      </w:rPr>
    </w:lvl>
    <w:lvl w:ilvl="5" w:tplc="21ECA18C">
      <w:start w:val="1"/>
      <w:numFmt w:val="bullet"/>
      <w:lvlText w:val=""/>
      <w:lvlJc w:val="left"/>
      <w:pPr>
        <w:ind w:left="4320" w:hanging="360"/>
      </w:pPr>
      <w:rPr>
        <w:rFonts w:ascii="Wingdings" w:hAnsi="Wingdings" w:hint="default"/>
      </w:rPr>
    </w:lvl>
    <w:lvl w:ilvl="6" w:tplc="0F4657FE">
      <w:start w:val="1"/>
      <w:numFmt w:val="bullet"/>
      <w:lvlText w:val=""/>
      <w:lvlJc w:val="left"/>
      <w:pPr>
        <w:ind w:left="5040" w:hanging="360"/>
      </w:pPr>
      <w:rPr>
        <w:rFonts w:ascii="Symbol" w:hAnsi="Symbol" w:hint="default"/>
      </w:rPr>
    </w:lvl>
    <w:lvl w:ilvl="7" w:tplc="1B1A3094">
      <w:start w:val="1"/>
      <w:numFmt w:val="bullet"/>
      <w:lvlText w:val="o"/>
      <w:lvlJc w:val="left"/>
      <w:pPr>
        <w:ind w:left="5760" w:hanging="360"/>
      </w:pPr>
      <w:rPr>
        <w:rFonts w:ascii="Courier New" w:hAnsi="Courier New" w:hint="default"/>
      </w:rPr>
    </w:lvl>
    <w:lvl w:ilvl="8" w:tplc="065AF648">
      <w:start w:val="1"/>
      <w:numFmt w:val="bullet"/>
      <w:lvlText w:val=""/>
      <w:lvlJc w:val="left"/>
      <w:pPr>
        <w:ind w:left="6480" w:hanging="360"/>
      </w:pPr>
      <w:rPr>
        <w:rFonts w:ascii="Wingdings" w:hAnsi="Wingdings" w:hint="default"/>
      </w:rPr>
    </w:lvl>
  </w:abstractNum>
  <w:num w:numId="1" w16cid:durableId="60489974">
    <w:abstractNumId w:val="14"/>
  </w:num>
  <w:num w:numId="2" w16cid:durableId="1901943843">
    <w:abstractNumId w:val="16"/>
  </w:num>
  <w:num w:numId="3" w16cid:durableId="273513751">
    <w:abstractNumId w:val="8"/>
  </w:num>
  <w:num w:numId="4" w16cid:durableId="1333146368">
    <w:abstractNumId w:val="10"/>
  </w:num>
  <w:num w:numId="5" w16cid:durableId="395326118">
    <w:abstractNumId w:val="0"/>
  </w:num>
  <w:num w:numId="6" w16cid:durableId="1822652684">
    <w:abstractNumId w:val="7"/>
  </w:num>
  <w:num w:numId="7" w16cid:durableId="378868298">
    <w:abstractNumId w:val="4"/>
  </w:num>
  <w:num w:numId="8" w16cid:durableId="438305103">
    <w:abstractNumId w:val="1"/>
  </w:num>
  <w:num w:numId="9" w16cid:durableId="535772477">
    <w:abstractNumId w:val="15"/>
  </w:num>
  <w:num w:numId="10" w16cid:durableId="945816009">
    <w:abstractNumId w:val="9"/>
  </w:num>
  <w:num w:numId="11" w16cid:durableId="1837500412">
    <w:abstractNumId w:val="5"/>
  </w:num>
  <w:num w:numId="12" w16cid:durableId="1204253103">
    <w:abstractNumId w:val="13"/>
  </w:num>
  <w:num w:numId="13" w16cid:durableId="90787059">
    <w:abstractNumId w:val="6"/>
  </w:num>
  <w:num w:numId="14" w16cid:durableId="1052460781">
    <w:abstractNumId w:val="11"/>
  </w:num>
  <w:num w:numId="15" w16cid:durableId="675427852">
    <w:abstractNumId w:val="2"/>
  </w:num>
  <w:num w:numId="16" w16cid:durableId="717705478">
    <w:abstractNumId w:val="3"/>
  </w:num>
  <w:num w:numId="17" w16cid:durableId="1676103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6A"/>
    <w:rsid w:val="00001152"/>
    <w:rsid w:val="0004256A"/>
    <w:rsid w:val="000652B8"/>
    <w:rsid w:val="000829CF"/>
    <w:rsid w:val="00086A07"/>
    <w:rsid w:val="000B5586"/>
    <w:rsid w:val="000C01CD"/>
    <w:rsid w:val="001019A7"/>
    <w:rsid w:val="00141B7B"/>
    <w:rsid w:val="001B1B25"/>
    <w:rsid w:val="001B2226"/>
    <w:rsid w:val="001D644E"/>
    <w:rsid w:val="00241BE5"/>
    <w:rsid w:val="002466DC"/>
    <w:rsid w:val="00267663"/>
    <w:rsid w:val="00272BD8"/>
    <w:rsid w:val="00272DE6"/>
    <w:rsid w:val="00283675"/>
    <w:rsid w:val="002849EC"/>
    <w:rsid w:val="002962DF"/>
    <w:rsid w:val="002E41B3"/>
    <w:rsid w:val="00321928"/>
    <w:rsid w:val="00341D7F"/>
    <w:rsid w:val="00347077"/>
    <w:rsid w:val="003715BA"/>
    <w:rsid w:val="0040291F"/>
    <w:rsid w:val="00413B43"/>
    <w:rsid w:val="00427676"/>
    <w:rsid w:val="00442D12"/>
    <w:rsid w:val="00456F6A"/>
    <w:rsid w:val="004A7A5D"/>
    <w:rsid w:val="004C0763"/>
    <w:rsid w:val="004D1666"/>
    <w:rsid w:val="004F6B3F"/>
    <w:rsid w:val="004F7A48"/>
    <w:rsid w:val="005070DD"/>
    <w:rsid w:val="00527240"/>
    <w:rsid w:val="005B663E"/>
    <w:rsid w:val="005C1857"/>
    <w:rsid w:val="005C6599"/>
    <w:rsid w:val="005F356F"/>
    <w:rsid w:val="00601D7E"/>
    <w:rsid w:val="0062014C"/>
    <w:rsid w:val="00676C17"/>
    <w:rsid w:val="00681BC9"/>
    <w:rsid w:val="0069037A"/>
    <w:rsid w:val="006A565F"/>
    <w:rsid w:val="006B44A7"/>
    <w:rsid w:val="006D3A0E"/>
    <w:rsid w:val="0070371D"/>
    <w:rsid w:val="00713B1B"/>
    <w:rsid w:val="007B0568"/>
    <w:rsid w:val="007B33B8"/>
    <w:rsid w:val="007B7C10"/>
    <w:rsid w:val="007C7910"/>
    <w:rsid w:val="007D7000"/>
    <w:rsid w:val="007E03FA"/>
    <w:rsid w:val="00803DE3"/>
    <w:rsid w:val="00807F93"/>
    <w:rsid w:val="00870D2E"/>
    <w:rsid w:val="00876232"/>
    <w:rsid w:val="0088121E"/>
    <w:rsid w:val="008A1843"/>
    <w:rsid w:val="008B7394"/>
    <w:rsid w:val="008E41BF"/>
    <w:rsid w:val="008E5396"/>
    <w:rsid w:val="008F5C94"/>
    <w:rsid w:val="00922DDF"/>
    <w:rsid w:val="009761EF"/>
    <w:rsid w:val="00983B38"/>
    <w:rsid w:val="00993A15"/>
    <w:rsid w:val="009A06E4"/>
    <w:rsid w:val="009B0080"/>
    <w:rsid w:val="009B28C0"/>
    <w:rsid w:val="009B730C"/>
    <w:rsid w:val="009C019C"/>
    <w:rsid w:val="009C5663"/>
    <w:rsid w:val="00A771E4"/>
    <w:rsid w:val="00A82EE7"/>
    <w:rsid w:val="00A963AE"/>
    <w:rsid w:val="00AA5BA9"/>
    <w:rsid w:val="00AC58B5"/>
    <w:rsid w:val="00AD1993"/>
    <w:rsid w:val="00AE20E7"/>
    <w:rsid w:val="00AF41B2"/>
    <w:rsid w:val="00B277E2"/>
    <w:rsid w:val="00B403AE"/>
    <w:rsid w:val="00B83930"/>
    <w:rsid w:val="00B9219D"/>
    <w:rsid w:val="00B94FEF"/>
    <w:rsid w:val="00B97B3A"/>
    <w:rsid w:val="00BB2FA1"/>
    <w:rsid w:val="00BE6E1A"/>
    <w:rsid w:val="00BE7AC1"/>
    <w:rsid w:val="00C12A9E"/>
    <w:rsid w:val="00C372F3"/>
    <w:rsid w:val="00C40E67"/>
    <w:rsid w:val="00C508EE"/>
    <w:rsid w:val="00C74BBA"/>
    <w:rsid w:val="00CA5EF3"/>
    <w:rsid w:val="00CB097D"/>
    <w:rsid w:val="00CE74E1"/>
    <w:rsid w:val="00D1249A"/>
    <w:rsid w:val="00D244BC"/>
    <w:rsid w:val="00D516DC"/>
    <w:rsid w:val="00D56B42"/>
    <w:rsid w:val="00D83993"/>
    <w:rsid w:val="00D95AAD"/>
    <w:rsid w:val="00DB3000"/>
    <w:rsid w:val="00DC6F97"/>
    <w:rsid w:val="00DD628E"/>
    <w:rsid w:val="00E31AA1"/>
    <w:rsid w:val="00E444D2"/>
    <w:rsid w:val="00E522F4"/>
    <w:rsid w:val="00E939BA"/>
    <w:rsid w:val="00ED0F29"/>
    <w:rsid w:val="00ED3842"/>
    <w:rsid w:val="00F06C4F"/>
    <w:rsid w:val="00F5525B"/>
    <w:rsid w:val="00FD6BCC"/>
    <w:rsid w:val="00FE5F02"/>
    <w:rsid w:val="0492D01E"/>
    <w:rsid w:val="05BAB7C0"/>
    <w:rsid w:val="05FE0AF8"/>
    <w:rsid w:val="070D13D6"/>
    <w:rsid w:val="0718BC69"/>
    <w:rsid w:val="074FC8D8"/>
    <w:rsid w:val="07944822"/>
    <w:rsid w:val="07E079C3"/>
    <w:rsid w:val="0847E75B"/>
    <w:rsid w:val="08A20C81"/>
    <w:rsid w:val="09B622C2"/>
    <w:rsid w:val="0A2B3E61"/>
    <w:rsid w:val="0B394E44"/>
    <w:rsid w:val="0C7F69B6"/>
    <w:rsid w:val="0DE9D802"/>
    <w:rsid w:val="0DF91D26"/>
    <w:rsid w:val="0E457512"/>
    <w:rsid w:val="0EB43387"/>
    <w:rsid w:val="0EF88526"/>
    <w:rsid w:val="0F2F9FB3"/>
    <w:rsid w:val="0FF11909"/>
    <w:rsid w:val="109D993B"/>
    <w:rsid w:val="10DD8B17"/>
    <w:rsid w:val="11019273"/>
    <w:rsid w:val="1135C0AE"/>
    <w:rsid w:val="13CC291A"/>
    <w:rsid w:val="146B5644"/>
    <w:rsid w:val="159A0BD1"/>
    <w:rsid w:val="15FDF10F"/>
    <w:rsid w:val="17A751F4"/>
    <w:rsid w:val="184970DD"/>
    <w:rsid w:val="1869051C"/>
    <w:rsid w:val="1B567EC7"/>
    <w:rsid w:val="1D334FE6"/>
    <w:rsid w:val="1DEA0297"/>
    <w:rsid w:val="1EE617B7"/>
    <w:rsid w:val="1EE93692"/>
    <w:rsid w:val="1EFF01B0"/>
    <w:rsid w:val="1F550616"/>
    <w:rsid w:val="1F83333B"/>
    <w:rsid w:val="207FA0BC"/>
    <w:rsid w:val="2086D7F3"/>
    <w:rsid w:val="20B865BC"/>
    <w:rsid w:val="20F0628D"/>
    <w:rsid w:val="21FAEF37"/>
    <w:rsid w:val="23DDC735"/>
    <w:rsid w:val="24062EEB"/>
    <w:rsid w:val="240E10DE"/>
    <w:rsid w:val="240ECE15"/>
    <w:rsid w:val="25C67B10"/>
    <w:rsid w:val="26376DF0"/>
    <w:rsid w:val="27B56C34"/>
    <w:rsid w:val="287BF43C"/>
    <w:rsid w:val="2905D96B"/>
    <w:rsid w:val="29727107"/>
    <w:rsid w:val="29D7D4AA"/>
    <w:rsid w:val="2BD0BCA5"/>
    <w:rsid w:val="2F785224"/>
    <w:rsid w:val="2FAE959F"/>
    <w:rsid w:val="303A874E"/>
    <w:rsid w:val="30E95488"/>
    <w:rsid w:val="31284D45"/>
    <w:rsid w:val="323FEC1B"/>
    <w:rsid w:val="3241EFEC"/>
    <w:rsid w:val="32FE32B2"/>
    <w:rsid w:val="333FE5A0"/>
    <w:rsid w:val="352A11EB"/>
    <w:rsid w:val="376A8FAF"/>
    <w:rsid w:val="390FC2C3"/>
    <w:rsid w:val="3ABD0DC5"/>
    <w:rsid w:val="3B2F89ED"/>
    <w:rsid w:val="3CFB72E5"/>
    <w:rsid w:val="3D09EEFB"/>
    <w:rsid w:val="3D6FBA29"/>
    <w:rsid w:val="3F8755F1"/>
    <w:rsid w:val="4085BF47"/>
    <w:rsid w:val="4091FCC7"/>
    <w:rsid w:val="413EEBE1"/>
    <w:rsid w:val="41CC3EAD"/>
    <w:rsid w:val="41CE0FAD"/>
    <w:rsid w:val="446910C9"/>
    <w:rsid w:val="44EDF8F7"/>
    <w:rsid w:val="450F318C"/>
    <w:rsid w:val="452079B2"/>
    <w:rsid w:val="4AD0A1D9"/>
    <w:rsid w:val="4C2F9161"/>
    <w:rsid w:val="4C6FBEBD"/>
    <w:rsid w:val="4E3AB8B8"/>
    <w:rsid w:val="4ED17C6E"/>
    <w:rsid w:val="4EF553DD"/>
    <w:rsid w:val="4F285044"/>
    <w:rsid w:val="50209093"/>
    <w:rsid w:val="50E38A79"/>
    <w:rsid w:val="51E9397D"/>
    <w:rsid w:val="52EBDC4B"/>
    <w:rsid w:val="5322C500"/>
    <w:rsid w:val="54F8B091"/>
    <w:rsid w:val="57C17BBA"/>
    <w:rsid w:val="596B19F5"/>
    <w:rsid w:val="59A2453C"/>
    <w:rsid w:val="5B4E5795"/>
    <w:rsid w:val="5BCB2AA9"/>
    <w:rsid w:val="5C68CCE9"/>
    <w:rsid w:val="5C7A77FA"/>
    <w:rsid w:val="5E82D129"/>
    <w:rsid w:val="5F063002"/>
    <w:rsid w:val="603E22DB"/>
    <w:rsid w:val="61562C7C"/>
    <w:rsid w:val="62299B26"/>
    <w:rsid w:val="64230986"/>
    <w:rsid w:val="66D3FB15"/>
    <w:rsid w:val="689F1250"/>
    <w:rsid w:val="693F172F"/>
    <w:rsid w:val="6BCDA502"/>
    <w:rsid w:val="6CEE2246"/>
    <w:rsid w:val="72198C74"/>
    <w:rsid w:val="72524034"/>
    <w:rsid w:val="72AEC99C"/>
    <w:rsid w:val="7315C6FA"/>
    <w:rsid w:val="73975FC7"/>
    <w:rsid w:val="74D31ACF"/>
    <w:rsid w:val="75B4C994"/>
    <w:rsid w:val="774AD15C"/>
    <w:rsid w:val="77C8B015"/>
    <w:rsid w:val="7874FE82"/>
    <w:rsid w:val="7A045DCC"/>
    <w:rsid w:val="7C12D041"/>
    <w:rsid w:val="7CEA48D2"/>
    <w:rsid w:val="7D2A0F99"/>
    <w:rsid w:val="7E54C593"/>
    <w:rsid w:val="7E9CB749"/>
    <w:rsid w:val="7FE5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C39D"/>
  <w15:chartTrackingRefBased/>
  <w15:docId w15:val="{4899C71B-1D19-492C-BC53-7B531679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256A"/>
    <w:rPr>
      <w:sz w:val="24"/>
      <w:szCs w:val="24"/>
    </w:rPr>
  </w:style>
  <w:style w:type="character" w:customStyle="1" w:styleId="BodyTextChar">
    <w:name w:val="Body Text Char"/>
    <w:basedOn w:val="DefaultParagraphFont"/>
    <w:link w:val="BodyText"/>
    <w:uiPriority w:val="1"/>
    <w:rsid w:val="0004256A"/>
    <w:rPr>
      <w:rFonts w:ascii="Times New Roman" w:eastAsia="Times New Roman" w:hAnsi="Times New Roman" w:cs="Times New Roman"/>
      <w:sz w:val="24"/>
      <w:szCs w:val="24"/>
    </w:rPr>
  </w:style>
  <w:style w:type="paragraph" w:styleId="Title">
    <w:name w:val="Title"/>
    <w:basedOn w:val="Normal"/>
    <w:link w:val="TitleChar"/>
    <w:uiPriority w:val="10"/>
    <w:qFormat/>
    <w:rsid w:val="0004256A"/>
    <w:pPr>
      <w:spacing w:before="77" w:line="320" w:lineRule="exact"/>
      <w:ind w:left="2741" w:right="2705"/>
      <w:jc w:val="center"/>
    </w:pPr>
    <w:rPr>
      <w:b/>
      <w:bCs/>
      <w:sz w:val="28"/>
      <w:szCs w:val="28"/>
    </w:rPr>
  </w:style>
  <w:style w:type="character" w:customStyle="1" w:styleId="TitleChar">
    <w:name w:val="Title Char"/>
    <w:basedOn w:val="DefaultParagraphFont"/>
    <w:link w:val="Title"/>
    <w:uiPriority w:val="10"/>
    <w:rsid w:val="0004256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04256A"/>
    <w:rPr>
      <w:sz w:val="16"/>
      <w:szCs w:val="16"/>
    </w:rPr>
  </w:style>
  <w:style w:type="paragraph" w:styleId="CommentText">
    <w:name w:val="annotation text"/>
    <w:basedOn w:val="Normal"/>
    <w:link w:val="CommentTextChar"/>
    <w:uiPriority w:val="99"/>
    <w:unhideWhenUsed/>
    <w:rsid w:val="0004256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4256A"/>
    <w:rPr>
      <w:sz w:val="20"/>
      <w:szCs w:val="20"/>
    </w:rPr>
  </w:style>
  <w:style w:type="character" w:styleId="Hyperlink">
    <w:name w:val="Hyperlink"/>
    <w:basedOn w:val="DefaultParagraphFont"/>
    <w:uiPriority w:val="99"/>
    <w:unhideWhenUsed/>
    <w:rsid w:val="0004256A"/>
    <w:rPr>
      <w:color w:val="0563C1"/>
      <w:u w:val="single"/>
    </w:rPr>
  </w:style>
  <w:style w:type="character" w:styleId="FollowedHyperlink">
    <w:name w:val="FollowedHyperlink"/>
    <w:basedOn w:val="DefaultParagraphFont"/>
    <w:uiPriority w:val="99"/>
    <w:semiHidden/>
    <w:unhideWhenUsed/>
    <w:rsid w:val="0004256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761EF"/>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761EF"/>
    <w:rPr>
      <w:rFonts w:ascii="Times New Roman" w:eastAsia="Times New Roman" w:hAnsi="Times New Roman" w:cs="Times New Roman"/>
      <w:b/>
      <w:bCs/>
      <w:sz w:val="20"/>
      <w:szCs w:val="20"/>
    </w:rPr>
  </w:style>
  <w:style w:type="paragraph" w:styleId="ListParagraph">
    <w:name w:val="List Paragraph"/>
    <w:basedOn w:val="Normal"/>
    <w:uiPriority w:val="34"/>
    <w:qFormat/>
    <w:rsid w:val="000C01CD"/>
    <w:pPr>
      <w:ind w:left="720"/>
      <w:contextualSpacing/>
    </w:pPr>
  </w:style>
  <w:style w:type="paragraph" w:customStyle="1" w:styleId="elementtoproof">
    <w:name w:val="elementtoproof"/>
    <w:basedOn w:val="Normal"/>
    <w:rsid w:val="006D3A0E"/>
    <w:pPr>
      <w:widowControl/>
      <w:autoSpaceDE/>
      <w:autoSpaceDN/>
      <w:spacing w:before="100" w:beforeAutospacing="1" w:after="100" w:afterAutospacing="1"/>
    </w:pPr>
    <w:rPr>
      <w:rFonts w:ascii="Calibri" w:eastAsiaTheme="minorHAnsi" w:hAnsi="Calibri" w:cs="Calibri"/>
    </w:rPr>
  </w:style>
  <w:style w:type="paragraph" w:styleId="Revision">
    <w:name w:val="Revision"/>
    <w:hidden/>
    <w:uiPriority w:val="99"/>
    <w:semiHidden/>
    <w:rsid w:val="00D1249A"/>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E6E1A"/>
    <w:rPr>
      <w:color w:val="605E5C"/>
      <w:shd w:val="clear" w:color="auto" w:fill="E1DFDD"/>
    </w:rPr>
  </w:style>
  <w:style w:type="character" w:customStyle="1" w:styleId="normaltextrun">
    <w:name w:val="normaltextrun"/>
    <w:basedOn w:val="DefaultParagraphFont"/>
    <w:rsid w:val="0040291F"/>
  </w:style>
  <w:style w:type="character" w:customStyle="1" w:styleId="eop">
    <w:name w:val="eop"/>
    <w:basedOn w:val="DefaultParagraphFont"/>
    <w:rsid w:val="0040291F"/>
  </w:style>
  <w:style w:type="character" w:customStyle="1" w:styleId="cf01">
    <w:name w:val="cf01"/>
    <w:basedOn w:val="DefaultParagraphFont"/>
    <w:rsid w:val="005C1857"/>
    <w:rPr>
      <w:rFonts w:ascii="Segoe UI" w:hAnsi="Segoe UI" w:cs="Segoe UI" w:hint="default"/>
      <w:sz w:val="18"/>
      <w:szCs w:val="18"/>
    </w:rPr>
  </w:style>
  <w:style w:type="paragraph" w:styleId="BalloonText">
    <w:name w:val="Balloon Text"/>
    <w:basedOn w:val="Normal"/>
    <w:link w:val="BalloonTextChar"/>
    <w:uiPriority w:val="99"/>
    <w:semiHidden/>
    <w:unhideWhenUsed/>
    <w:rsid w:val="00C372F3"/>
    <w:rPr>
      <w:sz w:val="18"/>
      <w:szCs w:val="18"/>
    </w:rPr>
  </w:style>
  <w:style w:type="character" w:customStyle="1" w:styleId="BalloonTextChar">
    <w:name w:val="Balloon Text Char"/>
    <w:basedOn w:val="DefaultParagraphFont"/>
    <w:link w:val="BalloonText"/>
    <w:uiPriority w:val="99"/>
    <w:semiHidden/>
    <w:rsid w:val="00C372F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2984">
      <w:bodyDiv w:val="1"/>
      <w:marLeft w:val="0"/>
      <w:marRight w:val="0"/>
      <w:marTop w:val="0"/>
      <w:marBottom w:val="0"/>
      <w:divBdr>
        <w:top w:val="none" w:sz="0" w:space="0" w:color="auto"/>
        <w:left w:val="none" w:sz="0" w:space="0" w:color="auto"/>
        <w:bottom w:val="none" w:sz="0" w:space="0" w:color="auto"/>
        <w:right w:val="none" w:sz="0" w:space="0" w:color="auto"/>
      </w:divBdr>
    </w:div>
    <w:div w:id="203716363">
      <w:bodyDiv w:val="1"/>
      <w:marLeft w:val="0"/>
      <w:marRight w:val="0"/>
      <w:marTop w:val="0"/>
      <w:marBottom w:val="0"/>
      <w:divBdr>
        <w:top w:val="none" w:sz="0" w:space="0" w:color="auto"/>
        <w:left w:val="none" w:sz="0" w:space="0" w:color="auto"/>
        <w:bottom w:val="none" w:sz="0" w:space="0" w:color="auto"/>
        <w:right w:val="none" w:sz="0" w:space="0" w:color="auto"/>
      </w:divBdr>
    </w:div>
    <w:div w:id="235241351">
      <w:bodyDiv w:val="1"/>
      <w:marLeft w:val="0"/>
      <w:marRight w:val="0"/>
      <w:marTop w:val="0"/>
      <w:marBottom w:val="0"/>
      <w:divBdr>
        <w:top w:val="none" w:sz="0" w:space="0" w:color="auto"/>
        <w:left w:val="none" w:sz="0" w:space="0" w:color="auto"/>
        <w:bottom w:val="none" w:sz="0" w:space="0" w:color="auto"/>
        <w:right w:val="none" w:sz="0" w:space="0" w:color="auto"/>
      </w:divBdr>
      <w:divsChild>
        <w:div w:id="1177577721">
          <w:marLeft w:val="0"/>
          <w:marRight w:val="0"/>
          <w:marTop w:val="0"/>
          <w:marBottom w:val="0"/>
          <w:divBdr>
            <w:top w:val="none" w:sz="0" w:space="0" w:color="auto"/>
            <w:left w:val="none" w:sz="0" w:space="0" w:color="auto"/>
            <w:bottom w:val="none" w:sz="0" w:space="0" w:color="auto"/>
            <w:right w:val="none" w:sz="0" w:space="0" w:color="auto"/>
          </w:divBdr>
          <w:divsChild>
            <w:div w:id="606354142">
              <w:marLeft w:val="0"/>
              <w:marRight w:val="0"/>
              <w:marTop w:val="0"/>
              <w:marBottom w:val="0"/>
              <w:divBdr>
                <w:top w:val="none" w:sz="0" w:space="0" w:color="auto"/>
                <w:left w:val="none" w:sz="0" w:space="0" w:color="auto"/>
                <w:bottom w:val="none" w:sz="0" w:space="0" w:color="auto"/>
                <w:right w:val="none" w:sz="0" w:space="0" w:color="auto"/>
              </w:divBdr>
            </w:div>
            <w:div w:id="7297249">
              <w:marLeft w:val="0"/>
              <w:marRight w:val="0"/>
              <w:marTop w:val="0"/>
              <w:marBottom w:val="0"/>
              <w:divBdr>
                <w:top w:val="none" w:sz="0" w:space="0" w:color="auto"/>
                <w:left w:val="none" w:sz="0" w:space="0" w:color="auto"/>
                <w:bottom w:val="none" w:sz="0" w:space="0" w:color="auto"/>
                <w:right w:val="none" w:sz="0" w:space="0" w:color="auto"/>
              </w:divBdr>
            </w:div>
          </w:divsChild>
        </w:div>
        <w:div w:id="1972056264">
          <w:marLeft w:val="0"/>
          <w:marRight w:val="0"/>
          <w:marTop w:val="0"/>
          <w:marBottom w:val="0"/>
          <w:divBdr>
            <w:top w:val="none" w:sz="0" w:space="0" w:color="auto"/>
            <w:left w:val="none" w:sz="0" w:space="0" w:color="auto"/>
            <w:bottom w:val="none" w:sz="0" w:space="0" w:color="auto"/>
            <w:right w:val="none" w:sz="0" w:space="0" w:color="auto"/>
          </w:divBdr>
          <w:divsChild>
            <w:div w:id="1913616398">
              <w:marLeft w:val="0"/>
              <w:marRight w:val="0"/>
              <w:marTop w:val="0"/>
              <w:marBottom w:val="0"/>
              <w:divBdr>
                <w:top w:val="none" w:sz="0" w:space="0" w:color="auto"/>
                <w:left w:val="none" w:sz="0" w:space="0" w:color="auto"/>
                <w:bottom w:val="none" w:sz="0" w:space="0" w:color="auto"/>
                <w:right w:val="none" w:sz="0" w:space="0" w:color="auto"/>
              </w:divBdr>
            </w:div>
            <w:div w:id="13408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8411">
      <w:bodyDiv w:val="1"/>
      <w:marLeft w:val="0"/>
      <w:marRight w:val="0"/>
      <w:marTop w:val="0"/>
      <w:marBottom w:val="0"/>
      <w:divBdr>
        <w:top w:val="none" w:sz="0" w:space="0" w:color="auto"/>
        <w:left w:val="none" w:sz="0" w:space="0" w:color="auto"/>
        <w:bottom w:val="none" w:sz="0" w:space="0" w:color="auto"/>
        <w:right w:val="none" w:sz="0" w:space="0" w:color="auto"/>
      </w:divBdr>
    </w:div>
    <w:div w:id="426924547">
      <w:bodyDiv w:val="1"/>
      <w:marLeft w:val="0"/>
      <w:marRight w:val="0"/>
      <w:marTop w:val="0"/>
      <w:marBottom w:val="0"/>
      <w:divBdr>
        <w:top w:val="none" w:sz="0" w:space="0" w:color="auto"/>
        <w:left w:val="none" w:sz="0" w:space="0" w:color="auto"/>
        <w:bottom w:val="none" w:sz="0" w:space="0" w:color="auto"/>
        <w:right w:val="none" w:sz="0" w:space="0" w:color="auto"/>
      </w:divBdr>
    </w:div>
    <w:div w:id="725760932">
      <w:bodyDiv w:val="1"/>
      <w:marLeft w:val="0"/>
      <w:marRight w:val="0"/>
      <w:marTop w:val="0"/>
      <w:marBottom w:val="0"/>
      <w:divBdr>
        <w:top w:val="none" w:sz="0" w:space="0" w:color="auto"/>
        <w:left w:val="none" w:sz="0" w:space="0" w:color="auto"/>
        <w:bottom w:val="none" w:sz="0" w:space="0" w:color="auto"/>
        <w:right w:val="none" w:sz="0" w:space="0" w:color="auto"/>
      </w:divBdr>
    </w:div>
    <w:div w:id="898709953">
      <w:bodyDiv w:val="1"/>
      <w:marLeft w:val="0"/>
      <w:marRight w:val="0"/>
      <w:marTop w:val="0"/>
      <w:marBottom w:val="0"/>
      <w:divBdr>
        <w:top w:val="none" w:sz="0" w:space="0" w:color="auto"/>
        <w:left w:val="none" w:sz="0" w:space="0" w:color="auto"/>
        <w:bottom w:val="none" w:sz="0" w:space="0" w:color="auto"/>
        <w:right w:val="none" w:sz="0" w:space="0" w:color="auto"/>
      </w:divBdr>
    </w:div>
    <w:div w:id="1038241253">
      <w:bodyDiv w:val="1"/>
      <w:marLeft w:val="0"/>
      <w:marRight w:val="0"/>
      <w:marTop w:val="0"/>
      <w:marBottom w:val="0"/>
      <w:divBdr>
        <w:top w:val="none" w:sz="0" w:space="0" w:color="auto"/>
        <w:left w:val="none" w:sz="0" w:space="0" w:color="auto"/>
        <w:bottom w:val="none" w:sz="0" w:space="0" w:color="auto"/>
        <w:right w:val="none" w:sz="0" w:space="0" w:color="auto"/>
      </w:divBdr>
    </w:div>
    <w:div w:id="1078211956">
      <w:bodyDiv w:val="1"/>
      <w:marLeft w:val="0"/>
      <w:marRight w:val="0"/>
      <w:marTop w:val="0"/>
      <w:marBottom w:val="0"/>
      <w:divBdr>
        <w:top w:val="none" w:sz="0" w:space="0" w:color="auto"/>
        <w:left w:val="none" w:sz="0" w:space="0" w:color="auto"/>
        <w:bottom w:val="none" w:sz="0" w:space="0" w:color="auto"/>
        <w:right w:val="none" w:sz="0" w:space="0" w:color="auto"/>
      </w:divBdr>
      <w:divsChild>
        <w:div w:id="1704283003">
          <w:marLeft w:val="0"/>
          <w:marRight w:val="0"/>
          <w:marTop w:val="0"/>
          <w:marBottom w:val="0"/>
          <w:divBdr>
            <w:top w:val="none" w:sz="0" w:space="0" w:color="auto"/>
            <w:left w:val="none" w:sz="0" w:space="0" w:color="auto"/>
            <w:bottom w:val="none" w:sz="0" w:space="0" w:color="auto"/>
            <w:right w:val="none" w:sz="0" w:space="0" w:color="auto"/>
          </w:divBdr>
        </w:div>
        <w:div w:id="1945192449">
          <w:marLeft w:val="0"/>
          <w:marRight w:val="0"/>
          <w:marTop w:val="0"/>
          <w:marBottom w:val="0"/>
          <w:divBdr>
            <w:top w:val="none" w:sz="0" w:space="0" w:color="auto"/>
            <w:left w:val="none" w:sz="0" w:space="0" w:color="auto"/>
            <w:bottom w:val="none" w:sz="0" w:space="0" w:color="auto"/>
            <w:right w:val="none" w:sz="0" w:space="0" w:color="auto"/>
          </w:divBdr>
        </w:div>
        <w:div w:id="1464423408">
          <w:marLeft w:val="0"/>
          <w:marRight w:val="0"/>
          <w:marTop w:val="0"/>
          <w:marBottom w:val="0"/>
          <w:divBdr>
            <w:top w:val="none" w:sz="0" w:space="0" w:color="auto"/>
            <w:left w:val="none" w:sz="0" w:space="0" w:color="auto"/>
            <w:bottom w:val="none" w:sz="0" w:space="0" w:color="auto"/>
            <w:right w:val="none" w:sz="0" w:space="0" w:color="auto"/>
          </w:divBdr>
        </w:div>
      </w:divsChild>
    </w:div>
    <w:div w:id="1146629717">
      <w:bodyDiv w:val="1"/>
      <w:marLeft w:val="0"/>
      <w:marRight w:val="0"/>
      <w:marTop w:val="0"/>
      <w:marBottom w:val="0"/>
      <w:divBdr>
        <w:top w:val="none" w:sz="0" w:space="0" w:color="auto"/>
        <w:left w:val="none" w:sz="0" w:space="0" w:color="auto"/>
        <w:bottom w:val="none" w:sz="0" w:space="0" w:color="auto"/>
        <w:right w:val="none" w:sz="0" w:space="0" w:color="auto"/>
      </w:divBdr>
      <w:divsChild>
        <w:div w:id="935133246">
          <w:marLeft w:val="0"/>
          <w:marRight w:val="0"/>
          <w:marTop w:val="0"/>
          <w:marBottom w:val="0"/>
          <w:divBdr>
            <w:top w:val="none" w:sz="0" w:space="0" w:color="auto"/>
            <w:left w:val="none" w:sz="0" w:space="0" w:color="auto"/>
            <w:bottom w:val="none" w:sz="0" w:space="0" w:color="auto"/>
            <w:right w:val="none" w:sz="0" w:space="0" w:color="auto"/>
          </w:divBdr>
          <w:divsChild>
            <w:div w:id="1113938234">
              <w:marLeft w:val="0"/>
              <w:marRight w:val="0"/>
              <w:marTop w:val="0"/>
              <w:marBottom w:val="0"/>
              <w:divBdr>
                <w:top w:val="none" w:sz="0" w:space="0" w:color="auto"/>
                <w:left w:val="none" w:sz="0" w:space="0" w:color="auto"/>
                <w:bottom w:val="none" w:sz="0" w:space="0" w:color="auto"/>
                <w:right w:val="none" w:sz="0" w:space="0" w:color="auto"/>
              </w:divBdr>
            </w:div>
          </w:divsChild>
        </w:div>
        <w:div w:id="1293444455">
          <w:marLeft w:val="0"/>
          <w:marRight w:val="0"/>
          <w:marTop w:val="0"/>
          <w:marBottom w:val="0"/>
          <w:divBdr>
            <w:top w:val="none" w:sz="0" w:space="0" w:color="auto"/>
            <w:left w:val="none" w:sz="0" w:space="0" w:color="auto"/>
            <w:bottom w:val="none" w:sz="0" w:space="0" w:color="auto"/>
            <w:right w:val="none" w:sz="0" w:space="0" w:color="auto"/>
          </w:divBdr>
          <w:divsChild>
            <w:div w:id="16502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9519">
      <w:bodyDiv w:val="1"/>
      <w:marLeft w:val="0"/>
      <w:marRight w:val="0"/>
      <w:marTop w:val="0"/>
      <w:marBottom w:val="0"/>
      <w:divBdr>
        <w:top w:val="none" w:sz="0" w:space="0" w:color="auto"/>
        <w:left w:val="none" w:sz="0" w:space="0" w:color="auto"/>
        <w:bottom w:val="none" w:sz="0" w:space="0" w:color="auto"/>
        <w:right w:val="none" w:sz="0" w:space="0" w:color="auto"/>
      </w:divBdr>
    </w:div>
    <w:div w:id="1317034065">
      <w:bodyDiv w:val="1"/>
      <w:marLeft w:val="0"/>
      <w:marRight w:val="0"/>
      <w:marTop w:val="0"/>
      <w:marBottom w:val="0"/>
      <w:divBdr>
        <w:top w:val="none" w:sz="0" w:space="0" w:color="auto"/>
        <w:left w:val="none" w:sz="0" w:space="0" w:color="auto"/>
        <w:bottom w:val="none" w:sz="0" w:space="0" w:color="auto"/>
        <w:right w:val="none" w:sz="0" w:space="0" w:color="auto"/>
      </w:divBdr>
    </w:div>
    <w:div w:id="1317610745">
      <w:bodyDiv w:val="1"/>
      <w:marLeft w:val="0"/>
      <w:marRight w:val="0"/>
      <w:marTop w:val="0"/>
      <w:marBottom w:val="0"/>
      <w:divBdr>
        <w:top w:val="none" w:sz="0" w:space="0" w:color="auto"/>
        <w:left w:val="none" w:sz="0" w:space="0" w:color="auto"/>
        <w:bottom w:val="none" w:sz="0" w:space="0" w:color="auto"/>
        <w:right w:val="none" w:sz="0" w:space="0" w:color="auto"/>
      </w:divBdr>
    </w:div>
    <w:div w:id="1458521325">
      <w:bodyDiv w:val="1"/>
      <w:marLeft w:val="0"/>
      <w:marRight w:val="0"/>
      <w:marTop w:val="0"/>
      <w:marBottom w:val="0"/>
      <w:divBdr>
        <w:top w:val="none" w:sz="0" w:space="0" w:color="auto"/>
        <w:left w:val="none" w:sz="0" w:space="0" w:color="auto"/>
        <w:bottom w:val="none" w:sz="0" w:space="0" w:color="auto"/>
        <w:right w:val="none" w:sz="0" w:space="0" w:color="auto"/>
      </w:divBdr>
    </w:div>
    <w:div w:id="1675575118">
      <w:bodyDiv w:val="1"/>
      <w:marLeft w:val="0"/>
      <w:marRight w:val="0"/>
      <w:marTop w:val="0"/>
      <w:marBottom w:val="0"/>
      <w:divBdr>
        <w:top w:val="none" w:sz="0" w:space="0" w:color="auto"/>
        <w:left w:val="none" w:sz="0" w:space="0" w:color="auto"/>
        <w:bottom w:val="none" w:sz="0" w:space="0" w:color="auto"/>
        <w:right w:val="none" w:sz="0" w:space="0" w:color="auto"/>
      </w:divBdr>
    </w:div>
    <w:div w:id="1784685501">
      <w:bodyDiv w:val="1"/>
      <w:marLeft w:val="0"/>
      <w:marRight w:val="0"/>
      <w:marTop w:val="0"/>
      <w:marBottom w:val="0"/>
      <w:divBdr>
        <w:top w:val="none" w:sz="0" w:space="0" w:color="auto"/>
        <w:left w:val="none" w:sz="0" w:space="0" w:color="auto"/>
        <w:bottom w:val="none" w:sz="0" w:space="0" w:color="auto"/>
        <w:right w:val="none" w:sz="0" w:space="0" w:color="auto"/>
      </w:divBdr>
      <w:divsChild>
        <w:div w:id="1165123311">
          <w:marLeft w:val="0"/>
          <w:marRight w:val="0"/>
          <w:marTop w:val="0"/>
          <w:marBottom w:val="0"/>
          <w:divBdr>
            <w:top w:val="none" w:sz="0" w:space="0" w:color="auto"/>
            <w:left w:val="none" w:sz="0" w:space="0" w:color="auto"/>
            <w:bottom w:val="none" w:sz="0" w:space="0" w:color="auto"/>
            <w:right w:val="none" w:sz="0" w:space="0" w:color="auto"/>
          </w:divBdr>
        </w:div>
        <w:div w:id="2134249963">
          <w:marLeft w:val="0"/>
          <w:marRight w:val="0"/>
          <w:marTop w:val="0"/>
          <w:marBottom w:val="0"/>
          <w:divBdr>
            <w:top w:val="none" w:sz="0" w:space="0" w:color="auto"/>
            <w:left w:val="none" w:sz="0" w:space="0" w:color="auto"/>
            <w:bottom w:val="none" w:sz="0" w:space="0" w:color="auto"/>
            <w:right w:val="none" w:sz="0" w:space="0" w:color="auto"/>
          </w:divBdr>
        </w:div>
      </w:divsChild>
    </w:div>
    <w:div w:id="1889608572">
      <w:bodyDiv w:val="1"/>
      <w:marLeft w:val="0"/>
      <w:marRight w:val="0"/>
      <w:marTop w:val="0"/>
      <w:marBottom w:val="0"/>
      <w:divBdr>
        <w:top w:val="none" w:sz="0" w:space="0" w:color="auto"/>
        <w:left w:val="none" w:sz="0" w:space="0" w:color="auto"/>
        <w:bottom w:val="none" w:sz="0" w:space="0" w:color="auto"/>
        <w:right w:val="none" w:sz="0" w:space="0" w:color="auto"/>
      </w:divBdr>
    </w:div>
    <w:div w:id="1894387933">
      <w:bodyDiv w:val="1"/>
      <w:marLeft w:val="0"/>
      <w:marRight w:val="0"/>
      <w:marTop w:val="0"/>
      <w:marBottom w:val="0"/>
      <w:divBdr>
        <w:top w:val="none" w:sz="0" w:space="0" w:color="auto"/>
        <w:left w:val="none" w:sz="0" w:space="0" w:color="auto"/>
        <w:bottom w:val="none" w:sz="0" w:space="0" w:color="auto"/>
        <w:right w:val="none" w:sz="0" w:space="0" w:color="auto"/>
      </w:divBdr>
    </w:div>
    <w:div w:id="1901936389">
      <w:bodyDiv w:val="1"/>
      <w:marLeft w:val="0"/>
      <w:marRight w:val="0"/>
      <w:marTop w:val="0"/>
      <w:marBottom w:val="0"/>
      <w:divBdr>
        <w:top w:val="none" w:sz="0" w:space="0" w:color="auto"/>
        <w:left w:val="none" w:sz="0" w:space="0" w:color="auto"/>
        <w:bottom w:val="none" w:sz="0" w:space="0" w:color="auto"/>
        <w:right w:val="none" w:sz="0" w:space="0" w:color="auto"/>
      </w:divBdr>
    </w:div>
    <w:div w:id="1929536642">
      <w:bodyDiv w:val="1"/>
      <w:marLeft w:val="0"/>
      <w:marRight w:val="0"/>
      <w:marTop w:val="0"/>
      <w:marBottom w:val="0"/>
      <w:divBdr>
        <w:top w:val="none" w:sz="0" w:space="0" w:color="auto"/>
        <w:left w:val="none" w:sz="0" w:space="0" w:color="auto"/>
        <w:bottom w:val="none" w:sz="0" w:space="0" w:color="auto"/>
        <w:right w:val="none" w:sz="0" w:space="0" w:color="auto"/>
      </w:divBdr>
    </w:div>
    <w:div w:id="2050059881">
      <w:bodyDiv w:val="1"/>
      <w:marLeft w:val="0"/>
      <w:marRight w:val="0"/>
      <w:marTop w:val="0"/>
      <w:marBottom w:val="0"/>
      <w:divBdr>
        <w:top w:val="none" w:sz="0" w:space="0" w:color="auto"/>
        <w:left w:val="none" w:sz="0" w:space="0" w:color="auto"/>
        <w:bottom w:val="none" w:sz="0" w:space="0" w:color="auto"/>
        <w:right w:val="none" w:sz="0" w:space="0" w:color="auto"/>
      </w:divBdr>
    </w:div>
    <w:div w:id="2115325054">
      <w:bodyDiv w:val="1"/>
      <w:marLeft w:val="0"/>
      <w:marRight w:val="0"/>
      <w:marTop w:val="0"/>
      <w:marBottom w:val="0"/>
      <w:divBdr>
        <w:top w:val="none" w:sz="0" w:space="0" w:color="auto"/>
        <w:left w:val="none" w:sz="0" w:space="0" w:color="auto"/>
        <w:bottom w:val="none" w:sz="0" w:space="0" w:color="auto"/>
        <w:right w:val="none" w:sz="0" w:space="0" w:color="auto"/>
      </w:divBdr>
    </w:div>
    <w:div w:id="21305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fick@ksu.edu" TargetMode="External"/><Relationship Id="rId13" Type="http://schemas.openxmlformats.org/officeDocument/2006/relationships/hyperlink" Target="mailto:jkenyon@uidaho.edu" TargetMode="External"/><Relationship Id="rId18" Type="http://schemas.openxmlformats.org/officeDocument/2006/relationships/hyperlink" Target="mailto:ashannon@unr.edu" TargetMode="External"/><Relationship Id="rId26" Type="http://schemas.openxmlformats.org/officeDocument/2006/relationships/hyperlink" Target="https://conservationwebinars.net/webinars/conservation-innovation-grants-new-grazing-lands-innovations/?sr=wp~ondemand" TargetMode="External"/><Relationship Id="rId3" Type="http://schemas.openxmlformats.org/officeDocument/2006/relationships/settings" Target="settings.xml"/><Relationship Id="rId21" Type="http://schemas.openxmlformats.org/officeDocument/2006/relationships/hyperlink" Target="mailto:gwoodmansee@ucanr.edu" TargetMode="External"/><Relationship Id="rId7" Type="http://schemas.openxmlformats.org/officeDocument/2006/relationships/hyperlink" Target="mailto:krista.ehlert@sdstate.edu" TargetMode="External"/><Relationship Id="rId12" Type="http://schemas.openxmlformats.org/officeDocument/2006/relationships/hyperlink" Target="mailto:jkarl@uidaho.edu" TargetMode="External"/><Relationship Id="rId17" Type="http://schemas.openxmlformats.org/officeDocument/2006/relationships/hyperlink" Target="mailto:smnoelle@arizona.edu" TargetMode="External"/><Relationship Id="rId25" Type="http://schemas.openxmlformats.org/officeDocument/2006/relationships/hyperlink" Target="https://us12.campaign-archive.com/home/?u=1e07e5b3765520a0c1bbf6590&amp;id=5c12e84cd8" TargetMode="External"/><Relationship Id="rId2" Type="http://schemas.openxmlformats.org/officeDocument/2006/relationships/styles" Target="styles.xml"/><Relationship Id="rId16" Type="http://schemas.openxmlformats.org/officeDocument/2006/relationships/hyperlink" Target="mailto:merrigan@arizona.edu" TargetMode="External"/><Relationship Id="rId20" Type="http://schemas.openxmlformats.org/officeDocument/2006/relationships/hyperlink" Target="mailto:douglas.tolleson@ag.tamu.edu" TargetMode="External"/><Relationship Id="rId1" Type="http://schemas.openxmlformats.org/officeDocument/2006/relationships/numbering" Target="numbering.xml"/><Relationship Id="rId6" Type="http://schemas.openxmlformats.org/officeDocument/2006/relationships/hyperlink" Target="mailto:adalke@arizona.edu" TargetMode="External"/><Relationship Id="rId11" Type="http://schemas.openxmlformats.org/officeDocument/2006/relationships/hyperlink" Target="mailto:nicole.km.juve@ndsu.edu" TargetMode="External"/><Relationship Id="rId24" Type="http://schemas.openxmlformats.org/officeDocument/2006/relationships/hyperlink" Target="https://docs.rangelandsgateway.org/" TargetMode="External"/><Relationship Id="rId5" Type="http://schemas.openxmlformats.org/officeDocument/2006/relationships/hyperlink" Target="mailto:retta.bruegger@colostate.edu" TargetMode="External"/><Relationship Id="rId15" Type="http://schemas.openxmlformats.org/officeDocument/2006/relationships/hyperlink" Target="mailto:jlkuden@alaska.edu" TargetMode="External"/><Relationship Id="rId23" Type="http://schemas.openxmlformats.org/officeDocument/2006/relationships/hyperlink" Target="https://arizona.box.com/s/oaguaf1wb5gjqq83fhvqes7xa9oeg6ad" TargetMode="External"/><Relationship Id="rId28" Type="http://schemas.openxmlformats.org/officeDocument/2006/relationships/theme" Target="theme/theme1.xml"/><Relationship Id="rId10" Type="http://schemas.openxmlformats.org/officeDocument/2006/relationships/hyperlink" Target="mailto:ashleys3@arizona.edu" TargetMode="External"/><Relationship Id="rId19" Type="http://schemas.openxmlformats.org/officeDocument/2006/relationships/hyperlink" Target="mailto:thornem@hawaii.edu" TargetMode="External"/><Relationship Id="rId4" Type="http://schemas.openxmlformats.org/officeDocument/2006/relationships/webSettings" Target="webSettings.xml"/><Relationship Id="rId9" Type="http://schemas.openxmlformats.org/officeDocument/2006/relationships/hyperlink" Target="mailto:gondora@arizona.edu" TargetMode="External"/><Relationship Id="rId14" Type="http://schemas.openxmlformats.org/officeDocument/2006/relationships/hyperlink" Target="mailto:tseliot@uwyo.edu" TargetMode="External"/><Relationship Id="rId22" Type="http://schemas.openxmlformats.org/officeDocument/2006/relationships/hyperlink" Target="mailto:rangelands@list.cals.arizon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14404</Characters>
  <Application>Microsoft Office Word</Application>
  <DocSecurity>4</DocSecurity>
  <Lines>300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Ashley L - (ashleys3)</dc:creator>
  <cp:keywords/>
  <dc:description/>
  <cp:lastModifiedBy>Petty, Barbara (bpetty@uidaho.edu)</cp:lastModifiedBy>
  <cp:revision>2</cp:revision>
  <cp:lastPrinted>2023-06-21T23:42:00Z</cp:lastPrinted>
  <dcterms:created xsi:type="dcterms:W3CDTF">2023-06-22T02:39:00Z</dcterms:created>
  <dcterms:modified xsi:type="dcterms:W3CDTF">2023-06-22T02:39:00Z</dcterms:modified>
</cp:coreProperties>
</file>